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02AA4" w14:textId="77777777" w:rsidR="00B33D32" w:rsidRDefault="00B33D32">
      <w:pPr>
        <w:tabs>
          <w:tab w:val="center" w:pos="4536"/>
          <w:tab w:val="right" w:pos="9072"/>
        </w:tabs>
        <w:spacing w:line="700" w:lineRule="exact"/>
        <w:contextualSpacing/>
        <w:jc w:val="left"/>
        <w:rPr>
          <w:rFonts w:ascii="宋体" w:eastAsia="宋体" w:hAnsi="宋体"/>
          <w:b/>
          <w:bCs/>
          <w:kern w:val="0"/>
          <w:sz w:val="44"/>
        </w:rPr>
      </w:pPr>
    </w:p>
    <w:p w14:paraId="1A9EA478" w14:textId="77777777" w:rsidR="00B33D32" w:rsidRDefault="008B2AD9">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6</w:t>
      </w:r>
      <w:r>
        <w:rPr>
          <w:rFonts w:hint="eastAsia"/>
          <w:kern w:val="0"/>
        </w:rPr>
        <w:t>〕</w:t>
      </w:r>
      <w:proofErr w:type="gramEnd"/>
      <w:r>
        <w:rPr>
          <w:rFonts w:hint="eastAsia"/>
          <w:kern w:val="0"/>
        </w:rPr>
        <w:t>1</w:t>
      </w:r>
      <w:r>
        <w:rPr>
          <w:rFonts w:hint="eastAsia"/>
          <w:kern w:val="0"/>
        </w:rPr>
        <w:t>号</w:t>
      </w:r>
    </w:p>
    <w:p w14:paraId="0F0CBB32" w14:textId="77777777" w:rsidR="00B33D32" w:rsidRDefault="00B33D32">
      <w:pPr>
        <w:spacing w:line="560" w:lineRule="exact"/>
        <w:ind w:right="468"/>
        <w:contextualSpacing/>
        <w:jc w:val="left"/>
        <w:rPr>
          <w:rFonts w:ascii="仿宋_GB2312"/>
          <w:kern w:val="0"/>
          <w:sz w:val="44"/>
          <w:szCs w:val="44"/>
        </w:rPr>
      </w:pPr>
    </w:p>
    <w:p w14:paraId="1692E4BE" w14:textId="77777777" w:rsidR="00B33D32" w:rsidRDefault="008B2AD9">
      <w:pPr>
        <w:tabs>
          <w:tab w:val="center" w:pos="4536"/>
          <w:tab w:val="right" w:pos="9072"/>
        </w:tabs>
        <w:spacing w:line="56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14:paraId="7DF869AD" w14:textId="77777777" w:rsidR="00B33D32" w:rsidRDefault="00B33D32" w:rsidP="005B11E2">
      <w:pPr>
        <w:spacing w:line="560" w:lineRule="exact"/>
        <w:ind w:left="1247" w:hangingChars="400" w:hanging="1247"/>
        <w:contextualSpacing/>
        <w:rPr>
          <w:rFonts w:ascii="仿宋_GB2312"/>
          <w:szCs w:val="32"/>
        </w:rPr>
      </w:pPr>
    </w:p>
    <w:p w14:paraId="3330295E" w14:textId="77777777" w:rsidR="00B33D32" w:rsidRDefault="008B2AD9" w:rsidP="005B11E2">
      <w:pPr>
        <w:spacing w:line="540" w:lineRule="exact"/>
        <w:ind w:leftChars="200" w:left="1076" w:hangingChars="145" w:hanging="452"/>
        <w:rPr>
          <w:rFonts w:ascii="仿宋_GB2312"/>
          <w:szCs w:val="32"/>
        </w:rPr>
      </w:pPr>
      <w:r>
        <w:rPr>
          <w:rFonts w:ascii="仿宋_GB2312" w:hint="eastAsia"/>
          <w:szCs w:val="32"/>
        </w:rPr>
        <w:t>当事人：</w:t>
      </w:r>
      <w:r>
        <w:rPr>
          <w:rFonts w:ascii="仿宋_GB2312" w:hAnsi="仿宋_GB2312" w:cs="仿宋_GB2312" w:hint="eastAsia"/>
          <w:szCs w:val="32"/>
        </w:rPr>
        <w:t>江门市新会区三江振业油库</w:t>
      </w:r>
    </w:p>
    <w:p w14:paraId="2195DCD0" w14:textId="77777777" w:rsidR="00B33D32" w:rsidRDefault="008B2AD9" w:rsidP="005B11E2">
      <w:pPr>
        <w:spacing w:line="54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w:t>
      </w:r>
      <w:r>
        <w:rPr>
          <w:rFonts w:hint="eastAsia"/>
          <w:kern w:val="0"/>
        </w:rPr>
        <w:t>91440705X18335482G</w:t>
      </w:r>
    </w:p>
    <w:p w14:paraId="7EBD2C82" w14:textId="77777777" w:rsidR="00B33D32" w:rsidRDefault="008B2AD9" w:rsidP="005B11E2">
      <w:pPr>
        <w:spacing w:line="540" w:lineRule="exact"/>
        <w:ind w:leftChars="190" w:left="2129" w:hangingChars="493" w:hanging="1537"/>
        <w:rPr>
          <w:rFonts w:ascii="仿宋_GB2312"/>
          <w:szCs w:val="32"/>
        </w:rPr>
      </w:pPr>
      <w:r>
        <w:rPr>
          <w:rFonts w:ascii="仿宋_GB2312" w:hint="eastAsia"/>
          <w:szCs w:val="32"/>
        </w:rPr>
        <w:t>经营场所：江门市新会区三江镇良德冲三牙口</w:t>
      </w:r>
    </w:p>
    <w:p w14:paraId="4E5420AB" w14:textId="77777777" w:rsidR="00B33D32" w:rsidRDefault="008B2AD9" w:rsidP="005B11E2">
      <w:pPr>
        <w:spacing w:line="540" w:lineRule="exact"/>
        <w:ind w:leftChars="200" w:left="1076" w:hangingChars="145" w:hanging="452"/>
        <w:rPr>
          <w:rFonts w:ascii="仿宋_GB2312"/>
          <w:szCs w:val="32"/>
        </w:rPr>
      </w:pPr>
      <w:r>
        <w:rPr>
          <w:rFonts w:ascii="仿宋_GB2312" w:hint="eastAsia"/>
          <w:szCs w:val="32"/>
        </w:rPr>
        <w:t>执行事务合伙人</w:t>
      </w:r>
      <w:r>
        <w:rPr>
          <w:rFonts w:ascii="仿宋_GB2312" w:hint="eastAsia"/>
          <w:szCs w:val="32"/>
        </w:rPr>
        <w:t>：</w:t>
      </w:r>
      <w:r>
        <w:rPr>
          <w:rFonts w:ascii="仿宋_GB2312" w:hint="eastAsia"/>
          <w:szCs w:val="32"/>
        </w:rPr>
        <w:t>詹浩钦</w:t>
      </w:r>
    </w:p>
    <w:p w14:paraId="173A1116" w14:textId="77777777" w:rsidR="00B33D32" w:rsidRDefault="00B33D32">
      <w:pPr>
        <w:spacing w:line="500" w:lineRule="exact"/>
        <w:rPr>
          <w:rFonts w:ascii="仿宋_GB2312"/>
          <w:szCs w:val="32"/>
        </w:rPr>
      </w:pPr>
    </w:p>
    <w:p w14:paraId="656AB701" w14:textId="77777777" w:rsidR="00B33D32" w:rsidRDefault="008B2AD9">
      <w:pPr>
        <w:spacing w:line="500" w:lineRule="exact"/>
        <w:ind w:firstLineChars="200" w:firstLine="624"/>
        <w:rPr>
          <w:rFonts w:ascii="仿宋_GB2312"/>
          <w:szCs w:val="32"/>
        </w:rPr>
      </w:pPr>
      <w:r>
        <w:rPr>
          <w:rFonts w:ascii="仿宋_GB2312" w:hAnsi="仿宋_GB2312" w:cs="仿宋_GB2312" w:hint="eastAsia"/>
          <w:szCs w:val="32"/>
        </w:rPr>
        <w:t>江门市新会区三江振业油库</w:t>
      </w:r>
      <w:r>
        <w:rPr>
          <w:rFonts w:ascii="仿宋" w:eastAsia="仿宋" w:hAnsi="仿宋" w:cs="仿宋" w:hint="eastAsia"/>
          <w:szCs w:val="32"/>
        </w:rPr>
        <w:t>环境违法一案，我局经过调查，现已审查终结。</w:t>
      </w:r>
    </w:p>
    <w:p w14:paraId="1888ADCE" w14:textId="77777777" w:rsidR="00B33D32" w:rsidRDefault="008B2AD9" w:rsidP="005B11E2">
      <w:pPr>
        <w:pStyle w:val="a3"/>
        <w:spacing w:beforeLines="50" w:before="313" w:line="510" w:lineRule="exact"/>
        <w:ind w:firstLineChars="200" w:firstLine="626"/>
        <w:rPr>
          <w:rFonts w:ascii="仿宋" w:eastAsia="仿宋" w:hAnsi="仿宋" w:cs="仿宋"/>
          <w:b/>
          <w:sz w:val="32"/>
          <w:szCs w:val="32"/>
        </w:rPr>
      </w:pPr>
      <w:r>
        <w:rPr>
          <w:rFonts w:ascii="仿宋" w:eastAsia="仿宋" w:hAnsi="仿宋" w:cs="仿宋" w:hint="eastAsia"/>
          <w:b/>
          <w:sz w:val="32"/>
          <w:szCs w:val="32"/>
        </w:rPr>
        <w:t>一、环境违法事实和证据</w:t>
      </w:r>
    </w:p>
    <w:p w14:paraId="502AA13F" w14:textId="77777777" w:rsidR="00B33D32" w:rsidRDefault="008B2AD9">
      <w:pPr>
        <w:spacing w:line="510" w:lineRule="exact"/>
        <w:ind w:firstLineChars="200" w:firstLine="624"/>
        <w:rPr>
          <w:rFonts w:ascii="仿宋" w:eastAsia="仿宋" w:hAnsi="仿宋" w:cs="仿宋"/>
          <w:szCs w:val="32"/>
        </w:rPr>
      </w:pPr>
      <w:r>
        <w:rPr>
          <w:rFonts w:hint="eastAsia"/>
          <w:kern w:val="0"/>
        </w:rPr>
        <w:t>2025</w:t>
      </w:r>
      <w:r>
        <w:rPr>
          <w:rFonts w:ascii="仿宋_GB2312" w:hAnsi="仿宋_GB2312" w:cs="仿宋_GB2312" w:hint="eastAsia"/>
          <w:szCs w:val="32"/>
        </w:rPr>
        <w:t>年</w:t>
      </w:r>
      <w:r>
        <w:rPr>
          <w:rFonts w:hint="eastAsia"/>
          <w:kern w:val="0"/>
        </w:rPr>
        <w:t>9</w:t>
      </w:r>
      <w:r>
        <w:rPr>
          <w:rFonts w:ascii="仿宋_GB2312" w:hAnsi="仿宋_GB2312" w:cs="仿宋_GB2312" w:hint="eastAsia"/>
          <w:szCs w:val="32"/>
        </w:rPr>
        <w:t>月</w:t>
      </w:r>
      <w:r>
        <w:rPr>
          <w:rFonts w:ascii="仿宋" w:eastAsia="仿宋" w:hAnsi="仿宋" w:cs="仿宋" w:hint="eastAsia"/>
          <w:szCs w:val="32"/>
        </w:rPr>
        <w:t>，我局执法人员对</w:t>
      </w:r>
      <w:r>
        <w:rPr>
          <w:rFonts w:ascii="仿宋_GB2312" w:hint="eastAsia"/>
          <w:szCs w:val="32"/>
        </w:rPr>
        <w:t>江门市新会区三江振业油库</w:t>
      </w:r>
      <w:r>
        <w:rPr>
          <w:rFonts w:ascii="仿宋" w:eastAsia="仿宋" w:hAnsi="仿宋" w:cs="仿宋" w:hint="eastAsia"/>
          <w:szCs w:val="32"/>
        </w:rPr>
        <w:t>进行的现场检查和调查发现：</w:t>
      </w:r>
    </w:p>
    <w:p w14:paraId="6B92B6A9" w14:textId="77777777" w:rsidR="00B33D32" w:rsidRDefault="008B2AD9" w:rsidP="005B11E2">
      <w:pPr>
        <w:spacing w:line="510" w:lineRule="exact"/>
        <w:ind w:firstLineChars="198" w:firstLine="617"/>
        <w:rPr>
          <w:rFonts w:ascii="仿宋_GB2312"/>
          <w:szCs w:val="32"/>
        </w:rPr>
      </w:pPr>
      <w:r>
        <w:rPr>
          <w:rFonts w:ascii="仿宋_GB2312" w:hint="eastAsia"/>
          <w:szCs w:val="32"/>
        </w:rPr>
        <w:t>你单位有</w:t>
      </w:r>
      <w:r>
        <w:rPr>
          <w:rFonts w:hint="eastAsia"/>
          <w:kern w:val="0"/>
        </w:rPr>
        <w:t>18</w:t>
      </w:r>
      <w:r>
        <w:rPr>
          <w:rFonts w:ascii="仿宋_GB2312" w:hint="eastAsia"/>
          <w:szCs w:val="32"/>
        </w:rPr>
        <w:t>条在用汽油枪，经抽查其中</w:t>
      </w:r>
      <w:r>
        <w:rPr>
          <w:rFonts w:hint="eastAsia"/>
          <w:kern w:val="0"/>
        </w:rPr>
        <w:t>11</w:t>
      </w:r>
      <w:r>
        <w:rPr>
          <w:rFonts w:ascii="仿宋_GB2312" w:hint="eastAsia"/>
          <w:szCs w:val="32"/>
        </w:rPr>
        <w:t>条汽油枪，共有</w:t>
      </w:r>
      <w:r>
        <w:rPr>
          <w:rFonts w:hint="eastAsia"/>
          <w:kern w:val="0"/>
        </w:rPr>
        <w:t>5</w:t>
      </w:r>
      <w:r>
        <w:rPr>
          <w:rFonts w:ascii="仿宋_GB2312" w:hint="eastAsia"/>
          <w:szCs w:val="32"/>
        </w:rPr>
        <w:t>条气液比不合格，超出</w:t>
      </w:r>
      <w:r>
        <w:rPr>
          <w:rFonts w:hint="eastAsia"/>
          <w:kern w:val="0"/>
        </w:rPr>
        <w:t>GB20952-2020</w:t>
      </w:r>
      <w:r>
        <w:rPr>
          <w:rFonts w:ascii="仿宋_GB2312" w:hint="eastAsia"/>
          <w:szCs w:val="32"/>
        </w:rPr>
        <w:t>《加油站大气污染物排放标准》关于气液比检测的相关限值要求：当加油站在用汽油枪总数大于</w:t>
      </w:r>
      <w:r>
        <w:rPr>
          <w:rFonts w:hint="eastAsia"/>
          <w:kern w:val="0"/>
        </w:rPr>
        <w:t>15</w:t>
      </w:r>
      <w:r>
        <w:rPr>
          <w:rFonts w:ascii="仿宋_GB2312" w:hint="eastAsia"/>
          <w:szCs w:val="32"/>
        </w:rPr>
        <w:t>且小于等于</w:t>
      </w:r>
      <w:r>
        <w:rPr>
          <w:rFonts w:hint="eastAsia"/>
          <w:kern w:val="0"/>
        </w:rPr>
        <w:t>20</w:t>
      </w:r>
      <w:r>
        <w:rPr>
          <w:rFonts w:ascii="仿宋_GB2312" w:hint="eastAsia"/>
          <w:szCs w:val="32"/>
        </w:rPr>
        <w:t>时，最少抽测基数</w:t>
      </w:r>
      <w:r>
        <w:rPr>
          <w:rFonts w:hint="eastAsia"/>
          <w:kern w:val="0"/>
        </w:rPr>
        <w:t>10</w:t>
      </w:r>
      <w:r>
        <w:rPr>
          <w:rFonts w:ascii="仿宋_GB2312" w:hint="eastAsia"/>
          <w:szCs w:val="32"/>
        </w:rPr>
        <w:t>条，其中气液比不合格枪数大于等于</w:t>
      </w:r>
      <w:r>
        <w:rPr>
          <w:rFonts w:hint="eastAsia"/>
          <w:kern w:val="0"/>
        </w:rPr>
        <w:t>2</w:t>
      </w:r>
      <w:r>
        <w:rPr>
          <w:rFonts w:ascii="仿宋_GB2312" w:hint="eastAsia"/>
          <w:szCs w:val="32"/>
        </w:rPr>
        <w:t>条时，判定超标。</w:t>
      </w:r>
    </w:p>
    <w:p w14:paraId="5622438D" w14:textId="77777777" w:rsidR="00B33D32" w:rsidRDefault="008B2AD9">
      <w:pPr>
        <w:spacing w:line="510" w:lineRule="exact"/>
        <w:ind w:firstLineChars="200" w:firstLine="624"/>
        <w:rPr>
          <w:szCs w:val="32"/>
        </w:rPr>
      </w:pPr>
      <w:r>
        <w:rPr>
          <w:rFonts w:ascii="仿宋_GB2312" w:hint="eastAsia"/>
          <w:szCs w:val="32"/>
        </w:rPr>
        <w:t>以上事实，有当事人签名确认的《江门市生态环境局现场检查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w:t>
      </w:r>
      <w:r>
        <w:rPr>
          <w:rFonts w:ascii="仿宋_GB2312" w:hint="eastAsia"/>
          <w:szCs w:val="32"/>
        </w:rPr>
        <w:t>，</w:t>
      </w:r>
      <w:proofErr w:type="gramStart"/>
      <w:r>
        <w:rPr>
          <w:rFonts w:ascii="仿宋_GB2312" w:hint="eastAsia"/>
          <w:szCs w:val="32"/>
        </w:rPr>
        <w:t>利诚检测</w:t>
      </w:r>
      <w:proofErr w:type="gramEnd"/>
      <w:r>
        <w:rPr>
          <w:rFonts w:ascii="仿宋_GB2312" w:hint="eastAsia"/>
          <w:szCs w:val="32"/>
        </w:rPr>
        <w:t>认证集团股份有限公司</w:t>
      </w:r>
      <w:r>
        <w:rPr>
          <w:rFonts w:ascii="仿宋_GB2312" w:hint="eastAsia"/>
          <w:szCs w:val="32"/>
        </w:rPr>
        <w:t>出具的</w:t>
      </w:r>
      <w:r>
        <w:rPr>
          <w:rFonts w:ascii="仿宋_GB2312" w:hint="eastAsia"/>
          <w:szCs w:val="32"/>
        </w:rPr>
        <w:t>检测</w:t>
      </w:r>
      <w:r>
        <w:rPr>
          <w:rFonts w:ascii="仿宋_GB2312" w:hint="eastAsia"/>
          <w:szCs w:val="32"/>
        </w:rPr>
        <w:t>报告</w:t>
      </w:r>
      <w:r>
        <w:rPr>
          <w:rFonts w:ascii="仿宋_GB2312" w:hint="eastAsia"/>
          <w:szCs w:val="32"/>
        </w:rPr>
        <w:t>[</w:t>
      </w:r>
      <w:r>
        <w:rPr>
          <w:rFonts w:ascii="仿宋_GB2312" w:hint="eastAsia"/>
          <w:szCs w:val="32"/>
        </w:rPr>
        <w:t>报告号：</w:t>
      </w:r>
      <w:r>
        <w:rPr>
          <w:rFonts w:hint="eastAsia"/>
          <w:kern w:val="0"/>
        </w:rPr>
        <w:lastRenderedPageBreak/>
        <w:t>LC-DHB250026-065</w:t>
      </w:r>
      <w:r>
        <w:rPr>
          <w:rFonts w:ascii="仿宋_GB2312" w:hint="eastAsia"/>
          <w:szCs w:val="32"/>
        </w:rPr>
        <w:t>]</w:t>
      </w:r>
      <w:r>
        <w:rPr>
          <w:rFonts w:ascii="仿宋_GB2312" w:hint="eastAsia"/>
          <w:szCs w:val="32"/>
        </w:rPr>
        <w:t>和我局执法人员现场拍摄的照片等证据为证。</w:t>
      </w:r>
    </w:p>
    <w:p w14:paraId="61CC9A18" w14:textId="77777777" w:rsidR="00B33D32" w:rsidRDefault="008B2AD9">
      <w:pPr>
        <w:spacing w:line="51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《中华人民共和国大气污染防治法》第四十七条第二款的规定</w:t>
      </w:r>
      <w:r>
        <w:rPr>
          <w:rFonts w:ascii="仿宋" w:eastAsia="仿宋" w:hAnsi="仿宋" w:cs="仿宋" w:hint="eastAsia"/>
          <w:szCs w:val="32"/>
        </w:rPr>
        <w:t>，依法应当予以处罚。</w:t>
      </w:r>
    </w:p>
    <w:p w14:paraId="36F1F2D1" w14:textId="77777777" w:rsidR="00B33D32" w:rsidRDefault="008B2AD9">
      <w:pPr>
        <w:spacing w:line="510" w:lineRule="exact"/>
        <w:ind w:firstLineChars="200" w:firstLine="624"/>
        <w:rPr>
          <w:rFonts w:ascii="仿宋" w:eastAsia="仿宋" w:hAnsi="仿宋" w:cs="仿宋"/>
          <w:szCs w:val="32"/>
        </w:rPr>
      </w:pPr>
      <w:r>
        <w:rPr>
          <w:rFonts w:ascii="仿宋" w:eastAsia="仿宋" w:hAnsi="仿宋" w:cs="仿宋" w:hint="eastAsia"/>
          <w:szCs w:val="32"/>
        </w:rPr>
        <w:t>我局于</w:t>
      </w:r>
      <w:r>
        <w:rPr>
          <w:rFonts w:hint="eastAsia"/>
          <w:kern w:val="0"/>
        </w:rPr>
        <w:t>2025</w:t>
      </w:r>
      <w:r>
        <w:rPr>
          <w:rFonts w:ascii="仿宋" w:eastAsia="仿宋" w:hAnsi="仿宋" w:cs="仿宋" w:hint="eastAsia"/>
          <w:szCs w:val="32"/>
        </w:rPr>
        <w:t>年</w:t>
      </w:r>
      <w:r>
        <w:rPr>
          <w:rFonts w:hint="eastAsia"/>
          <w:kern w:val="0"/>
        </w:rPr>
        <w:t>10</w:t>
      </w:r>
      <w:r>
        <w:rPr>
          <w:rFonts w:ascii="仿宋" w:eastAsia="仿宋" w:hAnsi="仿宋" w:cs="仿宋" w:hint="eastAsia"/>
          <w:szCs w:val="32"/>
        </w:rPr>
        <w:t>月</w:t>
      </w:r>
      <w:r>
        <w:rPr>
          <w:rFonts w:hint="eastAsia"/>
          <w:kern w:val="0"/>
        </w:rPr>
        <w:t>28</w:t>
      </w:r>
      <w:r>
        <w:rPr>
          <w:rFonts w:ascii="仿宋" w:eastAsia="仿宋" w:hAnsi="仿宋" w:cs="仿宋" w:hint="eastAsia"/>
          <w:szCs w:val="32"/>
        </w:rPr>
        <w:t>日告知你单位违法事实、处罚依据和拟作出的处罚决定，并</w:t>
      </w:r>
      <w:r>
        <w:rPr>
          <w:rFonts w:ascii="仿宋" w:eastAsia="仿宋" w:hAnsi="仿宋" w:cs="仿宋" w:hint="eastAsia"/>
          <w:szCs w:val="32"/>
        </w:rPr>
        <w:t>告知你单位有权进行陈述申辩。你单位未提出陈述申辩</w:t>
      </w:r>
      <w:r>
        <w:rPr>
          <w:rFonts w:ascii="仿宋" w:eastAsia="仿宋" w:hAnsi="仿宋" w:cs="仿宋" w:hint="eastAsia"/>
          <w:szCs w:val="32"/>
        </w:rPr>
        <w:t>。</w:t>
      </w:r>
    </w:p>
    <w:p w14:paraId="796EC7E1" w14:textId="77777777" w:rsidR="00B33D32" w:rsidRDefault="008B2AD9">
      <w:pPr>
        <w:spacing w:line="51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hint="eastAsia"/>
          <w:kern w:val="0"/>
        </w:rPr>
        <w:t>2025</w:t>
      </w:r>
      <w:r>
        <w:rPr>
          <w:rFonts w:ascii="仿宋" w:eastAsia="仿宋" w:hAnsi="仿宋" w:cs="仿宋" w:hint="eastAsia"/>
          <w:szCs w:val="32"/>
        </w:rPr>
        <w:t>年</w:t>
      </w:r>
      <w:r>
        <w:rPr>
          <w:rFonts w:hint="eastAsia"/>
          <w:kern w:val="0"/>
        </w:rPr>
        <w:t>10</w:t>
      </w:r>
      <w:r>
        <w:rPr>
          <w:rFonts w:ascii="仿宋" w:eastAsia="仿宋" w:hAnsi="仿宋" w:cs="仿宋" w:hint="eastAsia"/>
          <w:szCs w:val="32"/>
        </w:rPr>
        <w:t>月</w:t>
      </w:r>
      <w:r>
        <w:rPr>
          <w:rFonts w:hint="eastAsia"/>
          <w:kern w:val="0"/>
        </w:rPr>
        <w:t>23</w:t>
      </w:r>
      <w:r>
        <w:rPr>
          <w:rFonts w:ascii="仿宋" w:eastAsia="仿宋" w:hAnsi="仿宋" w:cs="仿宋" w:hint="eastAsia"/>
          <w:szCs w:val="32"/>
        </w:rPr>
        <w:t>日《行政处罚</w:t>
      </w:r>
      <w:r>
        <w:rPr>
          <w:rFonts w:ascii="仿宋" w:eastAsia="仿宋" w:hAnsi="仿宋" w:cs="仿宋" w:hint="eastAsia"/>
          <w:szCs w:val="32"/>
        </w:rPr>
        <w:t>事先</w:t>
      </w:r>
      <w:r>
        <w:rPr>
          <w:rFonts w:ascii="仿宋" w:eastAsia="仿宋" w:hAnsi="仿宋" w:cs="仿宋" w:hint="eastAsia"/>
          <w:szCs w:val="32"/>
        </w:rPr>
        <w:t>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hint="eastAsia"/>
          <w:kern w:val="0"/>
        </w:rPr>
        <w:t>2025</w:t>
      </w:r>
      <w:r>
        <w:rPr>
          <w:rFonts w:ascii="仿宋" w:eastAsia="仿宋" w:hAnsi="仿宋" w:cs="仿宋" w:hint="eastAsia"/>
          <w:szCs w:val="32"/>
        </w:rPr>
        <w:t>〕</w:t>
      </w:r>
      <w:r>
        <w:rPr>
          <w:rFonts w:hint="eastAsia"/>
          <w:kern w:val="0"/>
        </w:rPr>
        <w:t>47</w:t>
      </w:r>
      <w:r>
        <w:rPr>
          <w:rFonts w:ascii="仿宋" w:eastAsia="仿宋" w:hAnsi="仿宋" w:cs="仿宋" w:hint="eastAsia"/>
          <w:szCs w:val="32"/>
        </w:rPr>
        <w:t>号）及</w:t>
      </w:r>
      <w:r>
        <w:rPr>
          <w:rFonts w:hint="eastAsia"/>
          <w:kern w:val="0"/>
        </w:rPr>
        <w:t>2025</w:t>
      </w:r>
      <w:r>
        <w:rPr>
          <w:rFonts w:ascii="仿宋" w:eastAsia="仿宋" w:hAnsi="仿宋" w:cs="仿宋" w:hint="eastAsia"/>
          <w:szCs w:val="32"/>
        </w:rPr>
        <w:t>年</w:t>
      </w:r>
      <w:r>
        <w:rPr>
          <w:rFonts w:hint="eastAsia"/>
          <w:kern w:val="0"/>
        </w:rPr>
        <w:t>10</w:t>
      </w:r>
      <w:r>
        <w:rPr>
          <w:rFonts w:ascii="仿宋" w:eastAsia="仿宋" w:hAnsi="仿宋" w:cs="仿宋" w:hint="eastAsia"/>
          <w:szCs w:val="32"/>
        </w:rPr>
        <w:t>月</w:t>
      </w:r>
      <w:r>
        <w:rPr>
          <w:rFonts w:hint="eastAsia"/>
          <w:kern w:val="0"/>
        </w:rPr>
        <w:t>28</w:t>
      </w:r>
      <w:r>
        <w:rPr>
          <w:rFonts w:ascii="仿宋" w:eastAsia="仿宋" w:hAnsi="仿宋" w:cs="仿宋" w:hint="eastAsia"/>
          <w:szCs w:val="32"/>
        </w:rPr>
        <w:t>日送达回执为证。</w:t>
      </w:r>
    </w:p>
    <w:p w14:paraId="45E2CDD6" w14:textId="77777777" w:rsidR="00B33D32" w:rsidRDefault="008B2AD9" w:rsidP="005B11E2">
      <w:pPr>
        <w:pStyle w:val="a3"/>
        <w:spacing w:beforeLines="50" w:before="313" w:line="510" w:lineRule="exact"/>
        <w:ind w:firstLineChars="200" w:firstLine="626"/>
        <w:rPr>
          <w:rFonts w:ascii="仿宋" w:eastAsia="仿宋" w:hAnsi="仿宋" w:cs="仿宋"/>
          <w:b/>
          <w:sz w:val="32"/>
          <w:szCs w:val="32"/>
        </w:rPr>
      </w:pPr>
      <w:r>
        <w:rPr>
          <w:rFonts w:ascii="仿宋" w:eastAsia="仿宋" w:hAnsi="仿宋" w:cs="仿宋" w:hint="eastAsia"/>
          <w:b/>
          <w:sz w:val="32"/>
          <w:szCs w:val="32"/>
        </w:rPr>
        <w:t>二、行政处罚的依据、种类及其履行方式和期限</w:t>
      </w:r>
    </w:p>
    <w:p w14:paraId="1D2577A5" w14:textId="77777777" w:rsidR="00B33D32" w:rsidRDefault="008B2AD9">
      <w:pPr>
        <w:spacing w:line="510" w:lineRule="exact"/>
        <w:ind w:firstLineChars="200" w:firstLine="624"/>
        <w:rPr>
          <w:rFonts w:ascii="仿宋_GB2312"/>
        </w:rPr>
      </w:pPr>
      <w:r>
        <w:rPr>
          <w:rFonts w:ascii="仿宋_GB2312" w:hint="eastAsia"/>
        </w:rPr>
        <w:t>《中华人民共和国大气污染防治法》第一百零八条第</w:t>
      </w:r>
      <w:r>
        <w:rPr>
          <w:rFonts w:ascii="仿宋_GB2312" w:hint="eastAsia"/>
        </w:rPr>
        <w:t>四</w:t>
      </w:r>
      <w:r>
        <w:rPr>
          <w:rFonts w:ascii="仿宋_GB2312" w:hint="eastAsia"/>
        </w:rPr>
        <w:t>项规定，违反本法规定，有下列行为之一的，由县级以上人民政府生态环境主管部门责令改正，处二万元以上二十万元以下的罚款；拒不改正的，责令停产整治：（四）储油储气库、加油加气站和油罐车、气罐车等，未按照国家有关规定安装并正常使用油气回收装置的。</w:t>
      </w:r>
      <w:r>
        <w:rPr>
          <w:rFonts w:hint="eastAsia"/>
          <w:szCs w:val="32"/>
        </w:rPr>
        <w:t xml:space="preserve"> </w:t>
      </w:r>
    </w:p>
    <w:p w14:paraId="08107CC7" w14:textId="77777777" w:rsidR="00B33D32" w:rsidRDefault="008B2AD9" w:rsidP="005B11E2">
      <w:pPr>
        <w:spacing w:line="510" w:lineRule="exact"/>
        <w:ind w:firstLineChars="200" w:firstLine="626"/>
        <w:rPr>
          <w:rFonts w:ascii="仿宋" w:eastAsia="仿宋" w:hAnsi="仿宋" w:cs="仿宋"/>
          <w:b/>
          <w:bCs/>
          <w:szCs w:val="32"/>
        </w:rPr>
      </w:pPr>
      <w:r>
        <w:rPr>
          <w:rFonts w:ascii="仿宋_GB2312" w:hint="eastAsia"/>
          <w:b/>
          <w:bCs/>
        </w:rPr>
        <w:t>依据</w:t>
      </w:r>
      <w:proofErr w:type="gramStart"/>
      <w:r>
        <w:rPr>
          <w:rFonts w:ascii="仿宋_GB2312" w:hint="eastAsia"/>
          <w:b/>
          <w:bCs/>
        </w:rPr>
        <w:t>上述</w:t>
      </w:r>
      <w:r>
        <w:rPr>
          <w:rFonts w:ascii="仿宋_GB2312" w:hint="eastAsia"/>
          <w:b/>
          <w:bCs/>
        </w:rPr>
        <w:t>和</w:t>
      </w:r>
      <w:proofErr w:type="gramEnd"/>
      <w:r>
        <w:rPr>
          <w:rFonts w:ascii="仿宋_GB2312" w:hint="eastAsia"/>
          <w:b/>
          <w:bCs/>
        </w:rPr>
        <w:t>《广东省生态环境行政处罚自由裁量权规定》附件</w:t>
      </w:r>
      <w:r>
        <w:rPr>
          <w:rFonts w:ascii="仿宋_GB2312" w:hint="eastAsia"/>
          <w:b/>
          <w:bCs/>
        </w:rPr>
        <w:t>1</w:t>
      </w:r>
      <w:r>
        <w:rPr>
          <w:rFonts w:ascii="仿宋_GB2312" w:hint="eastAsia"/>
          <w:b/>
          <w:bCs/>
        </w:rPr>
        <w:t>《广东省生态环境违法行为行政处罚罚款金额裁量表》</w:t>
      </w:r>
      <w:r>
        <w:rPr>
          <w:rFonts w:ascii="仿宋_GB2312" w:hint="eastAsia"/>
          <w:b/>
          <w:bCs/>
        </w:rPr>
        <w:t>3.17</w:t>
      </w:r>
      <w:r>
        <w:rPr>
          <w:rFonts w:ascii="仿宋_GB2312" w:hint="eastAsia"/>
          <w:b/>
          <w:bCs/>
        </w:rPr>
        <w:t>及《江门市实施</w:t>
      </w:r>
      <w:r>
        <w:rPr>
          <w:rFonts w:ascii="仿宋_GB2312" w:hint="eastAsia"/>
          <w:b/>
          <w:bCs/>
        </w:rPr>
        <w:t>&lt;</w:t>
      </w:r>
      <w:r>
        <w:rPr>
          <w:rFonts w:ascii="仿宋_GB2312" w:hint="eastAsia"/>
          <w:b/>
          <w:bCs/>
        </w:rPr>
        <w:t>广东省生态环境行政处罚自由裁量权规定</w:t>
      </w:r>
      <w:r>
        <w:rPr>
          <w:rFonts w:ascii="仿宋_GB2312" w:hint="eastAsia"/>
          <w:b/>
          <w:bCs/>
        </w:rPr>
        <w:t>&gt;</w:t>
      </w:r>
      <w:r>
        <w:rPr>
          <w:rFonts w:ascii="仿宋_GB2312" w:hint="eastAsia"/>
          <w:b/>
          <w:bCs/>
        </w:rPr>
        <w:t>细则》第六条、第七条的有关</w:t>
      </w:r>
      <w:r>
        <w:rPr>
          <w:rFonts w:ascii="仿宋_GB2312" w:hint="eastAsia"/>
          <w:b/>
          <w:bCs/>
        </w:rPr>
        <w:t>规定，我局</w:t>
      </w:r>
      <w:r>
        <w:rPr>
          <w:rFonts w:ascii="仿宋_GB2312" w:hint="eastAsia"/>
          <w:b/>
          <w:bCs/>
        </w:rPr>
        <w:t>决定</w:t>
      </w:r>
      <w:r>
        <w:rPr>
          <w:rFonts w:ascii="仿宋_GB2312" w:hint="eastAsia"/>
          <w:b/>
          <w:bCs/>
        </w:rPr>
        <w:t>对你</w:t>
      </w:r>
      <w:r>
        <w:rPr>
          <w:rFonts w:ascii="仿宋_GB2312" w:hint="eastAsia"/>
          <w:b/>
          <w:bCs/>
        </w:rPr>
        <w:t>单位</w:t>
      </w:r>
      <w:r>
        <w:rPr>
          <w:rFonts w:ascii="仿宋_GB2312" w:hint="eastAsia"/>
          <w:b/>
          <w:bCs/>
        </w:rPr>
        <w:t>处罚款</w:t>
      </w:r>
      <w:r>
        <w:rPr>
          <w:rFonts w:ascii="仿宋_GB2312" w:hint="eastAsia"/>
          <w:b/>
          <w:bCs/>
        </w:rPr>
        <w:t>人民币</w:t>
      </w:r>
      <w:r>
        <w:rPr>
          <w:rFonts w:ascii="仿宋_GB2312" w:hint="eastAsia"/>
          <w:b/>
          <w:bCs/>
        </w:rPr>
        <w:t>3.275</w:t>
      </w:r>
      <w:r>
        <w:rPr>
          <w:rFonts w:ascii="仿宋_GB2312" w:hint="eastAsia"/>
          <w:b/>
          <w:bCs/>
        </w:rPr>
        <w:t>万元（大写：</w:t>
      </w:r>
      <w:r>
        <w:rPr>
          <w:rFonts w:ascii="仿宋_GB2312" w:hint="eastAsia"/>
          <w:b/>
          <w:bCs/>
        </w:rPr>
        <w:t>叁万贰仟柒佰伍拾元</w:t>
      </w:r>
      <w:r>
        <w:rPr>
          <w:rFonts w:ascii="仿宋_GB2312" w:hint="eastAsia"/>
          <w:b/>
          <w:bCs/>
        </w:rPr>
        <w:t>）</w:t>
      </w:r>
      <w:r>
        <w:rPr>
          <w:rFonts w:ascii="仿宋_GB2312" w:hint="eastAsia"/>
          <w:b/>
          <w:bCs/>
        </w:rPr>
        <w:t>。</w:t>
      </w:r>
    </w:p>
    <w:p w14:paraId="7FA5E8A0" w14:textId="77777777" w:rsidR="00B33D32" w:rsidRDefault="008B2AD9">
      <w:pPr>
        <w:pStyle w:val="a3"/>
        <w:spacing w:line="51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w:t>
      </w:r>
      <w:bookmarkStart w:id="0" w:name="_GoBack"/>
      <w:bookmarkEnd w:id="0"/>
      <w:r>
        <w:rPr>
          <w:rFonts w:ascii="仿宋" w:eastAsia="仿宋" w:hAnsi="仿宋" w:cs="仿宋" w:hint="eastAsia"/>
          <w:kern w:val="2"/>
          <w:sz w:val="32"/>
          <w:szCs w:val="32"/>
        </w:rPr>
        <w:lastRenderedPageBreak/>
        <w:t>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hint="eastAsia"/>
          <w:sz w:val="32"/>
        </w:rPr>
        <w:t>11</w:t>
      </w:r>
      <w:r>
        <w:rPr>
          <w:rFonts w:ascii="仿宋" w:eastAsia="仿宋" w:hAnsi="仿宋" w:cs="仿宋" w:hint="eastAsia"/>
          <w:kern w:val="2"/>
          <w:sz w:val="32"/>
          <w:szCs w:val="32"/>
        </w:rPr>
        <w:t>号；联系电话：</w:t>
      </w:r>
      <w:r>
        <w:rPr>
          <w:rFonts w:hint="eastAsia"/>
          <w:sz w:val="32"/>
        </w:rPr>
        <w:t>0750-6109081</w:t>
      </w:r>
      <w:r>
        <w:rPr>
          <w:rFonts w:ascii="仿宋" w:eastAsia="仿宋" w:hAnsi="仿宋" w:cs="仿宋" w:hint="eastAsia"/>
          <w:kern w:val="2"/>
          <w:sz w:val="32"/>
          <w:szCs w:val="32"/>
        </w:rPr>
        <w:t>）</w:t>
      </w:r>
    </w:p>
    <w:p w14:paraId="2287FF9A" w14:textId="77777777" w:rsidR="00B33D32" w:rsidRDefault="008B2AD9">
      <w:pPr>
        <w:pStyle w:val="a3"/>
        <w:spacing w:line="51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14:paraId="09ED911E" w14:textId="77777777" w:rsidR="00B33D32" w:rsidRDefault="008B2AD9" w:rsidP="005B11E2">
      <w:pPr>
        <w:pStyle w:val="a3"/>
        <w:spacing w:beforeLines="50" w:before="313" w:line="51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14:paraId="07169112" w14:textId="77777777" w:rsidR="00B33D32" w:rsidRDefault="008B2AD9">
      <w:pPr>
        <w:spacing w:line="51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14:paraId="44AB9560" w14:textId="77777777" w:rsidR="00B33D32" w:rsidRDefault="008B2AD9">
      <w:pPr>
        <w:spacing w:line="51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14:paraId="50F9B5B5" w14:textId="77777777" w:rsidR="00B33D32" w:rsidRDefault="008B2AD9">
      <w:pPr>
        <w:spacing w:line="51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w:t>
      </w:r>
      <w:r>
        <w:rPr>
          <w:rFonts w:ascii="仿宋" w:eastAsia="仿宋" w:hAnsi="仿宋" w:cs="仿宋" w:hint="eastAsia"/>
          <w:kern w:val="0"/>
          <w:szCs w:val="32"/>
        </w:rPr>
        <w:t>人民共和国行政诉讼法》第九十七条等有关规定申请人民法院强制执行。</w:t>
      </w:r>
    </w:p>
    <w:p w14:paraId="0E9E6544" w14:textId="77777777" w:rsidR="00B33D32" w:rsidRDefault="00B33D32">
      <w:pPr>
        <w:tabs>
          <w:tab w:val="left" w:pos="1560"/>
        </w:tabs>
        <w:spacing w:line="500" w:lineRule="exact"/>
        <w:rPr>
          <w:rFonts w:ascii="仿宋" w:eastAsia="仿宋" w:hAnsi="仿宋" w:cs="仿宋"/>
          <w:kern w:val="0"/>
          <w:szCs w:val="32"/>
        </w:rPr>
      </w:pPr>
    </w:p>
    <w:p w14:paraId="5CAEE8B3" w14:textId="77777777" w:rsidR="00B33D32" w:rsidRDefault="008B2AD9">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14:paraId="46F6A1AE" w14:textId="77777777" w:rsidR="00B33D32" w:rsidRDefault="008B2AD9">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hint="eastAsia"/>
          <w:kern w:val="0"/>
        </w:rPr>
        <w:t>2026</w:t>
      </w:r>
      <w:r>
        <w:rPr>
          <w:rFonts w:ascii="仿宋" w:eastAsia="仿宋" w:hAnsi="仿宋" w:cs="仿宋" w:hint="eastAsia"/>
          <w:kern w:val="0"/>
          <w:szCs w:val="32"/>
        </w:rPr>
        <w:t>年</w:t>
      </w:r>
      <w:r>
        <w:rPr>
          <w:rFonts w:hint="eastAsia"/>
          <w:kern w:val="0"/>
        </w:rPr>
        <w:t>1</w:t>
      </w:r>
      <w:r>
        <w:rPr>
          <w:rFonts w:ascii="仿宋" w:eastAsia="仿宋" w:hAnsi="仿宋" w:cs="仿宋" w:hint="eastAsia"/>
          <w:kern w:val="0"/>
          <w:szCs w:val="32"/>
        </w:rPr>
        <w:t>月</w:t>
      </w:r>
      <w:r>
        <w:rPr>
          <w:rFonts w:hint="eastAsia"/>
          <w:kern w:val="0"/>
        </w:rPr>
        <w:t>7</w:t>
      </w:r>
      <w:r>
        <w:rPr>
          <w:rFonts w:ascii="仿宋" w:eastAsia="仿宋" w:hAnsi="仿宋" w:cs="仿宋" w:hint="eastAsia"/>
          <w:kern w:val="0"/>
          <w:szCs w:val="32"/>
        </w:rPr>
        <w:t>日</w:t>
      </w:r>
    </w:p>
    <w:p w14:paraId="780DB23A" w14:textId="77777777" w:rsidR="00B33D32" w:rsidRDefault="008B2AD9">
      <w:pPr>
        <w:spacing w:line="560" w:lineRule="exact"/>
        <w:ind w:right="1092"/>
        <w:rPr>
          <w:rFonts w:ascii="仿宋" w:eastAsia="仿宋" w:hAnsi="仿宋" w:cs="仿宋"/>
          <w:kern w:val="0"/>
          <w:szCs w:val="32"/>
        </w:rPr>
      </w:pPr>
      <w:r>
        <w:rPr>
          <w:rFonts w:ascii="仿宋" w:eastAsia="仿宋" w:hAnsi="仿宋" w:cs="仿宋" w:hint="eastAsia"/>
          <w:kern w:val="0"/>
          <w:szCs w:val="32"/>
        </w:rPr>
        <w:t>抄送：</w:t>
      </w:r>
      <w:r>
        <w:rPr>
          <w:rFonts w:ascii="仿宋" w:eastAsia="仿宋" w:hAnsi="仿宋" w:cs="仿宋" w:hint="eastAsia"/>
          <w:kern w:val="0"/>
          <w:szCs w:val="32"/>
        </w:rPr>
        <w:t>三江镇生态环境保护办公室</w:t>
      </w:r>
      <w:r>
        <w:rPr>
          <w:rFonts w:ascii="仿宋" w:eastAsia="仿宋" w:hAnsi="仿宋" w:cs="仿宋" w:hint="eastAsia"/>
          <w:kern w:val="0"/>
          <w:szCs w:val="32"/>
        </w:rPr>
        <w:t>。</w:t>
      </w:r>
    </w:p>
    <w:sectPr w:rsidR="00B33D32">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A0410" w14:textId="77777777" w:rsidR="008B2AD9" w:rsidRDefault="008B2AD9">
      <w:r>
        <w:separator/>
      </w:r>
    </w:p>
  </w:endnote>
  <w:endnote w:type="continuationSeparator" w:id="0">
    <w:p w14:paraId="6ECCCC9A" w14:textId="77777777" w:rsidR="008B2AD9" w:rsidRDefault="008B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D9635" w14:textId="77777777" w:rsidR="00B33D32" w:rsidRDefault="008B2AD9">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5B11E2">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6A906A4" w14:textId="77777777" w:rsidR="00B33D32" w:rsidRDefault="00B33D3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297B7" w14:textId="77777777" w:rsidR="00B33D32" w:rsidRDefault="008B2AD9">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5B11E2">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666E2B1" w14:textId="77777777" w:rsidR="00B33D32" w:rsidRDefault="00B33D32">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A9E8A" w14:textId="77777777" w:rsidR="00B33D32" w:rsidRDefault="008B2AD9">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0145F" w14:textId="77777777" w:rsidR="008B2AD9" w:rsidRDefault="008B2AD9">
      <w:r>
        <w:separator/>
      </w:r>
    </w:p>
  </w:footnote>
  <w:footnote w:type="continuationSeparator" w:id="0">
    <w:p w14:paraId="019148F7" w14:textId="77777777" w:rsidR="008B2AD9" w:rsidRDefault="008B2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C7D29" w14:textId="77777777" w:rsidR="00B33D32" w:rsidRDefault="00B33D32">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2A2D4" w14:textId="77777777" w:rsidR="00B33D32" w:rsidRDefault="00B33D3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1E2"/>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2AD9"/>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32"/>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3F60"/>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142271"/>
    <w:rsid w:val="011B3EF1"/>
    <w:rsid w:val="015B1BB4"/>
    <w:rsid w:val="01B73BCF"/>
    <w:rsid w:val="02B17662"/>
    <w:rsid w:val="02B473BF"/>
    <w:rsid w:val="03020908"/>
    <w:rsid w:val="03FE7EAB"/>
    <w:rsid w:val="043367A7"/>
    <w:rsid w:val="047333D2"/>
    <w:rsid w:val="04983D5F"/>
    <w:rsid w:val="04F76DD4"/>
    <w:rsid w:val="05107960"/>
    <w:rsid w:val="051B0039"/>
    <w:rsid w:val="053D6089"/>
    <w:rsid w:val="063E0A32"/>
    <w:rsid w:val="06A56CC2"/>
    <w:rsid w:val="06AE1485"/>
    <w:rsid w:val="08E03AB3"/>
    <w:rsid w:val="091C4C91"/>
    <w:rsid w:val="0A5C7E2B"/>
    <w:rsid w:val="0C6F3B75"/>
    <w:rsid w:val="0CC31EFE"/>
    <w:rsid w:val="0D026C5D"/>
    <w:rsid w:val="0D305CD2"/>
    <w:rsid w:val="0EE411DE"/>
    <w:rsid w:val="0F380715"/>
    <w:rsid w:val="0FF71C1C"/>
    <w:rsid w:val="10B34097"/>
    <w:rsid w:val="10E36028"/>
    <w:rsid w:val="12930507"/>
    <w:rsid w:val="13481A0F"/>
    <w:rsid w:val="15E36674"/>
    <w:rsid w:val="164A16A5"/>
    <w:rsid w:val="16BB2D6C"/>
    <w:rsid w:val="18CB43A7"/>
    <w:rsid w:val="19FB10D4"/>
    <w:rsid w:val="1AED1685"/>
    <w:rsid w:val="1B9A4789"/>
    <w:rsid w:val="1C3E371C"/>
    <w:rsid w:val="1C5D6DE0"/>
    <w:rsid w:val="1C8F393E"/>
    <w:rsid w:val="1F3248A2"/>
    <w:rsid w:val="201523AB"/>
    <w:rsid w:val="20BE6BF2"/>
    <w:rsid w:val="20E617A0"/>
    <w:rsid w:val="222C6442"/>
    <w:rsid w:val="2341634B"/>
    <w:rsid w:val="25DC4417"/>
    <w:rsid w:val="28B81B5C"/>
    <w:rsid w:val="28CB2D97"/>
    <w:rsid w:val="29816E2D"/>
    <w:rsid w:val="2B0378E1"/>
    <w:rsid w:val="2C1E043E"/>
    <w:rsid w:val="2CD77C60"/>
    <w:rsid w:val="2DA42B43"/>
    <w:rsid w:val="2DB27D05"/>
    <w:rsid w:val="2DF906E3"/>
    <w:rsid w:val="2E442D9C"/>
    <w:rsid w:val="2F8813E5"/>
    <w:rsid w:val="30624308"/>
    <w:rsid w:val="30FF50DE"/>
    <w:rsid w:val="310274C8"/>
    <w:rsid w:val="318F6C0A"/>
    <w:rsid w:val="32043B02"/>
    <w:rsid w:val="32257A5E"/>
    <w:rsid w:val="32B47A43"/>
    <w:rsid w:val="32D37D7A"/>
    <w:rsid w:val="341F30CA"/>
    <w:rsid w:val="35363488"/>
    <w:rsid w:val="37056953"/>
    <w:rsid w:val="386F51D4"/>
    <w:rsid w:val="39900FC9"/>
    <w:rsid w:val="3A562AB3"/>
    <w:rsid w:val="3D631F35"/>
    <w:rsid w:val="3D6435C4"/>
    <w:rsid w:val="40EC3119"/>
    <w:rsid w:val="40F914F9"/>
    <w:rsid w:val="41D24F2E"/>
    <w:rsid w:val="42764AD5"/>
    <w:rsid w:val="42A25B31"/>
    <w:rsid w:val="43244531"/>
    <w:rsid w:val="439D775C"/>
    <w:rsid w:val="45882A2B"/>
    <w:rsid w:val="45EF52CA"/>
    <w:rsid w:val="47651C4A"/>
    <w:rsid w:val="48085E70"/>
    <w:rsid w:val="48825F81"/>
    <w:rsid w:val="48C621C4"/>
    <w:rsid w:val="48F91216"/>
    <w:rsid w:val="49BA6F32"/>
    <w:rsid w:val="49C4596D"/>
    <w:rsid w:val="49CF19C3"/>
    <w:rsid w:val="49E862B8"/>
    <w:rsid w:val="4A1A648E"/>
    <w:rsid w:val="4AA77651"/>
    <w:rsid w:val="4BC66ACD"/>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9791E99"/>
    <w:rsid w:val="5A3A2B60"/>
    <w:rsid w:val="5AAD3E10"/>
    <w:rsid w:val="5DC70FFD"/>
    <w:rsid w:val="5E5250F8"/>
    <w:rsid w:val="5ED53B93"/>
    <w:rsid w:val="5EEB1905"/>
    <w:rsid w:val="602D574A"/>
    <w:rsid w:val="62253019"/>
    <w:rsid w:val="62BB6394"/>
    <w:rsid w:val="63C93BBB"/>
    <w:rsid w:val="64AC792D"/>
    <w:rsid w:val="64DA6310"/>
    <w:rsid w:val="65D76C2E"/>
    <w:rsid w:val="662C3C3B"/>
    <w:rsid w:val="66AA2DF7"/>
    <w:rsid w:val="66BB3693"/>
    <w:rsid w:val="670129E0"/>
    <w:rsid w:val="68030D59"/>
    <w:rsid w:val="6954235C"/>
    <w:rsid w:val="69B1292E"/>
    <w:rsid w:val="6BD36413"/>
    <w:rsid w:val="6CAC4EE0"/>
    <w:rsid w:val="6CF7043C"/>
    <w:rsid w:val="728C4FED"/>
    <w:rsid w:val="7293486A"/>
    <w:rsid w:val="72A20473"/>
    <w:rsid w:val="730C565B"/>
    <w:rsid w:val="74CA40CB"/>
    <w:rsid w:val="75F23E97"/>
    <w:rsid w:val="760246AA"/>
    <w:rsid w:val="77324DF3"/>
    <w:rsid w:val="773C7ABF"/>
    <w:rsid w:val="779E1C22"/>
    <w:rsid w:val="77D54070"/>
    <w:rsid w:val="78142BDA"/>
    <w:rsid w:val="78436962"/>
    <w:rsid w:val="786D24FD"/>
    <w:rsid w:val="78EB04B8"/>
    <w:rsid w:val="799648C5"/>
    <w:rsid w:val="79BC1E8F"/>
    <w:rsid w:val="79EB071C"/>
    <w:rsid w:val="79F44681"/>
    <w:rsid w:val="7AF65FE7"/>
    <w:rsid w:val="7B7452F6"/>
    <w:rsid w:val="7F49278B"/>
    <w:rsid w:val="7FF7647E"/>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232</Words>
  <Characters>1324</Characters>
  <Application>Microsoft Office Word</Application>
  <DocSecurity>0</DocSecurity>
  <Lines>11</Lines>
  <Paragraphs>3</Paragraphs>
  <ScaleCrop>false</ScaleCrop>
  <Company>Sky123.Org</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2026-01-08T01:42:00Z</cp:lastPrinted>
  <dcterms:created xsi:type="dcterms:W3CDTF">2026-01-12T02:50:00Z</dcterms:created>
  <dcterms:modified xsi:type="dcterms:W3CDTF">2026-01-12T02:50:00Z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B07F5E79703E4D2BB709ABF27B8B31FA_13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