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江海区2023年中央大气污染防治资金调整情况</w:t>
      </w:r>
    </w:p>
    <w:tbl>
      <w:tblPr>
        <w:tblStyle w:val="12"/>
        <w:tblW w:w="153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11"/>
        <w:gridCol w:w="2388"/>
        <w:gridCol w:w="3779"/>
        <w:gridCol w:w="1859"/>
        <w:gridCol w:w="1830"/>
        <w:gridCol w:w="1558"/>
        <w:gridCol w:w="1803"/>
      </w:tblGrid>
      <w:tr>
        <w:trPr>
          <w:trHeight w:val="444" w:hRule="atLeast"/>
          <w:tblHeader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3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项目单位</w:t>
            </w:r>
          </w:p>
        </w:tc>
        <w:tc>
          <w:tcPr>
            <w:tcW w:w="3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调整前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调整后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Header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投资金额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安排金额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实际投资额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安排金额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江海区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一诠科技（中国）有限公司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江门市一诠科技（中国）有限公司VOCs综合整治项目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江海区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江门崇达电路技术有限公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江门崇达电路技术有限公司VOCs有机废气提升改造项目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837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江海区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江门市鸿荣源投资有限公司</w:t>
            </w:r>
          </w:p>
        </w:tc>
        <w:tc>
          <w:tcPr>
            <w:tcW w:w="3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江门市鸿荣源投资有限公司VOCs治理升级技术改造项目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</w:tr>
    </w:tbl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F5990"/>
    <w:multiLevelType w:val="singleLevel"/>
    <w:tmpl w:val="2FFF5990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F90E7"/>
    <w:rsid w:val="19BFC0E6"/>
    <w:rsid w:val="1B6D820D"/>
    <w:rsid w:val="469A7949"/>
    <w:rsid w:val="59FE73DE"/>
    <w:rsid w:val="6E3F90E7"/>
    <w:rsid w:val="73D564DC"/>
    <w:rsid w:val="75F4FD65"/>
    <w:rsid w:val="77FA1A10"/>
    <w:rsid w:val="7B7E91A6"/>
    <w:rsid w:val="7EEF40A7"/>
    <w:rsid w:val="7EFFA468"/>
    <w:rsid w:val="7FDF5527"/>
    <w:rsid w:val="BAFF1D57"/>
    <w:rsid w:val="BB6BFCB7"/>
    <w:rsid w:val="DF5F8207"/>
    <w:rsid w:val="DFCC26D4"/>
    <w:rsid w:val="EF77B786"/>
    <w:rsid w:val="FA9DC281"/>
    <w:rsid w:val="FDD6CD43"/>
    <w:rsid w:val="FDDEED25"/>
    <w:rsid w:val="FF1F0EB8"/>
    <w:rsid w:val="FFD94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30"/>
      <w:szCs w:val="22"/>
    </w:rPr>
  </w:style>
  <w:style w:type="paragraph" w:styleId="3">
    <w:name w:val="E-mail Signature"/>
    <w:basedOn w:val="1"/>
    <w:next w:val="4"/>
    <w:qFormat/>
    <w:uiPriority w:val="0"/>
    <w:pPr>
      <w:spacing w:line="460" w:lineRule="exact"/>
      <w:ind w:firstLine="200"/>
    </w:pPr>
  </w:style>
  <w:style w:type="paragraph" w:customStyle="1" w:styleId="4">
    <w:name w:val="文章"/>
    <w:basedOn w:val="1"/>
    <w:next w:val="5"/>
    <w:qFormat/>
    <w:uiPriority w:val="0"/>
    <w:pPr>
      <w:widowControl/>
      <w:ind w:firstLine="480"/>
      <w:jc w:val="center"/>
    </w:pPr>
    <w:rPr>
      <w:sz w:val="26"/>
    </w:rPr>
  </w:style>
  <w:style w:type="paragraph" w:styleId="5">
    <w:name w:val="List"/>
    <w:basedOn w:val="1"/>
    <w:next w:val="6"/>
    <w:qFormat/>
    <w:uiPriority w:val="0"/>
    <w:pPr>
      <w:ind w:left="200" w:hanging="200" w:hangingChars="200"/>
    </w:pPr>
  </w:style>
  <w:style w:type="paragraph" w:styleId="6">
    <w:name w:val="List Bullet 2"/>
    <w:basedOn w:val="1"/>
    <w:next w:val="7"/>
    <w:qFormat/>
    <w:uiPriority w:val="0"/>
    <w:pPr>
      <w:numPr>
        <w:ilvl w:val="0"/>
        <w:numId w:val="1"/>
      </w:numPr>
    </w:pPr>
  </w:style>
  <w:style w:type="paragraph" w:customStyle="1" w:styleId="7">
    <w:name w:val="xl70"/>
    <w:basedOn w:val="1"/>
    <w:next w:val="8"/>
    <w:qFormat/>
    <w:uiPriority w:val="0"/>
    <w:pPr>
      <w:widowControl/>
      <w:spacing w:before="280" w:after="280"/>
    </w:pPr>
    <w:rPr>
      <w:rFonts w:ascii="宋体"/>
    </w:rPr>
  </w:style>
  <w:style w:type="paragraph" w:customStyle="1" w:styleId="8">
    <w:name w:val="正文缩进1"/>
    <w:basedOn w:val="1"/>
    <w:next w:val="9"/>
    <w:qFormat/>
    <w:uiPriority w:val="0"/>
    <w:pPr>
      <w:ind w:firstLine="420"/>
    </w:pPr>
    <w:rPr>
      <w:rFonts w:ascii="宋体"/>
      <w:sz w:val="28"/>
    </w:rPr>
  </w:style>
  <w:style w:type="paragraph" w:customStyle="1" w:styleId="9">
    <w:name w:val="td1"/>
    <w:basedOn w:val="1"/>
    <w:next w:val="1"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0">
    <w:name w:val="toc 2"/>
    <w:basedOn w:val="1"/>
    <w:next w:val="3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basedOn w:val="16"/>
    <w:next w:val="17"/>
    <w:qFormat/>
    <w:uiPriority w:val="0"/>
    <w:pPr>
      <w:autoSpaceDE w:val="0"/>
      <w:autoSpaceDN w:val="0"/>
    </w:pPr>
    <w:rPr>
      <w:rFonts w:ascii="黑体" w:hAnsi="Times New Roman" w:eastAsia="黑体" w:cs="黑体"/>
      <w:color w:val="000000"/>
      <w:sz w:val="24"/>
    </w:rPr>
  </w:style>
  <w:style w:type="paragraph" w:customStyle="1" w:styleId="16">
    <w:name w:val="纯文本1"/>
    <w:basedOn w:val="1"/>
    <w:qFormat/>
    <w:uiPriority w:val="0"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17">
    <w:name w:val="样式35"/>
    <w:basedOn w:val="1"/>
    <w:next w:val="18"/>
    <w:qFormat/>
    <w:uiPriority w:val="0"/>
    <w:pPr>
      <w:spacing w:line="312" w:lineRule="auto"/>
      <w:ind w:firstLine="567"/>
    </w:pPr>
    <w:rPr>
      <w:rFonts w:ascii="宋体"/>
      <w:sz w:val="28"/>
    </w:rPr>
  </w:style>
  <w:style w:type="paragraph" w:customStyle="1" w:styleId="18">
    <w:name w:val="font6"/>
    <w:basedOn w:val="1"/>
    <w:next w:val="10"/>
    <w:qFormat/>
    <w:uiPriority w:val="0"/>
    <w:pPr>
      <w:widowControl/>
      <w:spacing w:before="280" w:after="2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470</Characters>
  <Lines>0</Lines>
  <Paragraphs>0</Paragraphs>
  <TotalTime>181</TotalTime>
  <ScaleCrop>false</ScaleCrop>
  <LinksUpToDate>false</LinksUpToDate>
  <CharactersWithSpaces>470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2025-02-08T11:09:00Z</dcterms:created>
  <dc:creator>李晓敏</dc:creator>
  <cp:lastModifiedBy>李晓敏</cp:lastModifiedBy>
  <cp:lastPrinted>2025-02-11T19:59:00Z</cp:lastPrinted>
  <dcterms:modified xsi:type="dcterms:W3CDTF">2025-03-10T09:56:17Z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CC2A8B4BFECD4879A84CAE2E74E752E5_13</vt:lpwstr>
  </property>
  <property fmtid="{D5CDD505-2E9C-101B-9397-08002B2CF9AE}" pid="4" name="KSOTemplateDocerSaveRecord">
    <vt:lpwstr>eyJoZGlkIjoiZjZjOWE2ZjNiNTVmZDgyY2I5ZmU5NTg4ZDU3NDM1Y2YifQ==</vt:lpwstr>
  </property>
</Properties>
</file>