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C88A0">
      <w:pPr>
        <w:pStyle w:val="4"/>
        <w:widowControl/>
        <w:shd w:val="clear" w:color="auto" w:fill="FFFFFF"/>
        <w:spacing w:beforeAutospacing="0" w:afterAutospacing="0" w:line="240" w:lineRule="atLeast"/>
        <w:ind w:firstLine="440" w:firstLineChars="200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因工作需要，江门市蓬江区环境监测站计划采购“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耗材（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B0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”，现将该采购项目公开询价信息公告如下，欢迎符合条件的供应商投报《报价单》及相关文件。</w:t>
      </w:r>
    </w:p>
    <w:p w14:paraId="1B895472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一、采购项目概况</w:t>
      </w:r>
    </w:p>
    <w:p w14:paraId="393839F2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宋体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采购项目名称：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耗材（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B0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网上公开询价公告</w:t>
      </w:r>
    </w:p>
    <w:p w14:paraId="4277231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采购项目共采购一个包组，拆分包组报价的作为无效报价处理。</w:t>
      </w:r>
    </w:p>
    <w:p w14:paraId="0A80DD81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采购项目最高限价：人民币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4797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元（投报总价超过最高限价的作为无效报价处理）。</w:t>
      </w:r>
    </w:p>
    <w:p w14:paraId="527F652B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二、采购项目技术要求及采购数量</w:t>
      </w:r>
    </w:p>
    <w:tbl>
      <w:tblPr>
        <w:tblStyle w:val="6"/>
        <w:tblpPr w:leftFromText="180" w:rightFromText="180" w:vertAnchor="text" w:horzAnchor="page" w:tblpX="1412" w:tblpY="306"/>
        <w:tblOverlap w:val="never"/>
        <w:tblW w:w="10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132"/>
        <w:gridCol w:w="2281"/>
        <w:gridCol w:w="1050"/>
        <w:gridCol w:w="875"/>
        <w:gridCol w:w="1587"/>
        <w:gridCol w:w="1690"/>
      </w:tblGrid>
      <w:tr w14:paraId="14983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</w:tcPr>
          <w:p w14:paraId="0E4E8C97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132" w:type="dxa"/>
          </w:tcPr>
          <w:p w14:paraId="79EAD727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2281" w:type="dxa"/>
          </w:tcPr>
          <w:p w14:paraId="77794F22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规格</w:t>
            </w: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，浓度</w:t>
            </w:r>
          </w:p>
        </w:tc>
        <w:tc>
          <w:tcPr>
            <w:tcW w:w="1050" w:type="dxa"/>
          </w:tcPr>
          <w:p w14:paraId="5EEA8A57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875" w:type="dxa"/>
          </w:tcPr>
          <w:p w14:paraId="4D910054">
            <w:pPr>
              <w:jc w:val="center"/>
              <w:rPr>
                <w:rFonts w:hint="eastAsia" w:eastAsia="宋体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  <w:lang w:eastAsia="zh-CN"/>
              </w:rPr>
              <w:t>数量</w:t>
            </w:r>
          </w:p>
        </w:tc>
        <w:tc>
          <w:tcPr>
            <w:tcW w:w="1587" w:type="dxa"/>
          </w:tcPr>
          <w:p w14:paraId="0AF7EB42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品牌</w:t>
            </w:r>
          </w:p>
        </w:tc>
        <w:tc>
          <w:tcPr>
            <w:tcW w:w="1690" w:type="dxa"/>
            <w:tcBorders>
              <w:right w:val="single" w:color="auto" w:sz="4" w:space="0"/>
            </w:tcBorders>
          </w:tcPr>
          <w:p w14:paraId="70650239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备注</w:t>
            </w:r>
          </w:p>
        </w:tc>
      </w:tr>
      <w:tr w14:paraId="00832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2C0401F9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2132" w:type="dxa"/>
            <w:vAlign w:val="center"/>
          </w:tcPr>
          <w:p w14:paraId="58D3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正己烷</w:t>
            </w:r>
          </w:p>
        </w:tc>
        <w:tc>
          <w:tcPr>
            <w:tcW w:w="2281" w:type="dxa"/>
            <w:vAlign w:val="center"/>
          </w:tcPr>
          <w:p w14:paraId="3F79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环保IR500mL</w:t>
            </w:r>
          </w:p>
        </w:tc>
        <w:tc>
          <w:tcPr>
            <w:tcW w:w="1050" w:type="dxa"/>
            <w:vAlign w:val="center"/>
          </w:tcPr>
          <w:p w14:paraId="4A67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 w14:paraId="352F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 w14:paraId="2D81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科密欧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7967A9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0566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76A1147D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2132" w:type="dxa"/>
            <w:vAlign w:val="center"/>
          </w:tcPr>
          <w:p w14:paraId="0BAE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硫酸银</w:t>
            </w:r>
          </w:p>
        </w:tc>
        <w:tc>
          <w:tcPr>
            <w:tcW w:w="2281" w:type="dxa"/>
            <w:vAlign w:val="center"/>
          </w:tcPr>
          <w:p w14:paraId="3D37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AR100g</w:t>
            </w:r>
          </w:p>
        </w:tc>
        <w:tc>
          <w:tcPr>
            <w:tcW w:w="1050" w:type="dxa"/>
            <w:vAlign w:val="center"/>
          </w:tcPr>
          <w:p w14:paraId="5C31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 w14:paraId="4AA7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 w14:paraId="0DC3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2E059B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554DB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50EA6E79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132" w:type="dxa"/>
            <w:vAlign w:val="center"/>
          </w:tcPr>
          <w:p w14:paraId="0C1A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四水合酒石酸钾钠</w:t>
            </w:r>
          </w:p>
        </w:tc>
        <w:tc>
          <w:tcPr>
            <w:tcW w:w="2281" w:type="dxa"/>
            <w:vAlign w:val="center"/>
          </w:tcPr>
          <w:p w14:paraId="743B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AR500g</w:t>
            </w:r>
          </w:p>
        </w:tc>
        <w:tc>
          <w:tcPr>
            <w:tcW w:w="1050" w:type="dxa"/>
            <w:vAlign w:val="center"/>
          </w:tcPr>
          <w:p w14:paraId="1543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 w14:paraId="1EC6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 w14:paraId="3425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2C3466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5754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3175E6FE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132" w:type="dxa"/>
            <w:vAlign w:val="center"/>
          </w:tcPr>
          <w:p w14:paraId="2A61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四水合钼酸铵</w:t>
            </w:r>
          </w:p>
        </w:tc>
        <w:tc>
          <w:tcPr>
            <w:tcW w:w="2281" w:type="dxa"/>
            <w:vAlign w:val="center"/>
          </w:tcPr>
          <w:p w14:paraId="15A4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AR500g</w:t>
            </w:r>
          </w:p>
        </w:tc>
        <w:tc>
          <w:tcPr>
            <w:tcW w:w="1050" w:type="dxa"/>
            <w:vAlign w:val="center"/>
          </w:tcPr>
          <w:p w14:paraId="0D6B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 w14:paraId="6266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 w14:paraId="5847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28E969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719C5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36BB6105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2132" w:type="dxa"/>
            <w:vAlign w:val="center"/>
          </w:tcPr>
          <w:p w14:paraId="6A87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移液枪头</w:t>
            </w:r>
          </w:p>
        </w:tc>
        <w:tc>
          <w:tcPr>
            <w:tcW w:w="2281" w:type="dxa"/>
            <w:vAlign w:val="center"/>
          </w:tcPr>
          <w:p w14:paraId="0CA9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0.5－5mL，200个/包</w:t>
            </w:r>
          </w:p>
        </w:tc>
        <w:tc>
          <w:tcPr>
            <w:tcW w:w="1050" w:type="dxa"/>
            <w:vAlign w:val="center"/>
          </w:tcPr>
          <w:p w14:paraId="4A2A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875" w:type="dxa"/>
            <w:vAlign w:val="center"/>
          </w:tcPr>
          <w:p w14:paraId="330C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 w14:paraId="3C01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普兰德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5D50A2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358A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16ECD731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132" w:type="dxa"/>
            <w:vAlign w:val="center"/>
          </w:tcPr>
          <w:p w14:paraId="04E2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移液枪头</w:t>
            </w:r>
          </w:p>
        </w:tc>
        <w:tc>
          <w:tcPr>
            <w:tcW w:w="2281" w:type="dxa"/>
            <w:vAlign w:val="center"/>
          </w:tcPr>
          <w:p w14:paraId="56CB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1－10mL，100个/包</w:t>
            </w:r>
          </w:p>
        </w:tc>
        <w:tc>
          <w:tcPr>
            <w:tcW w:w="1050" w:type="dxa"/>
            <w:vAlign w:val="center"/>
          </w:tcPr>
          <w:p w14:paraId="11EA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875" w:type="dxa"/>
            <w:vAlign w:val="center"/>
          </w:tcPr>
          <w:p w14:paraId="7FA9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 w14:paraId="70D6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普兰德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290C70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1C50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07884FD8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2132" w:type="dxa"/>
            <w:vAlign w:val="center"/>
          </w:tcPr>
          <w:p w14:paraId="018A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纳氏试剂</w:t>
            </w:r>
          </w:p>
        </w:tc>
        <w:tc>
          <w:tcPr>
            <w:tcW w:w="2281" w:type="dxa"/>
            <w:vAlign w:val="center"/>
          </w:tcPr>
          <w:p w14:paraId="64E5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1050" w:type="dxa"/>
            <w:vAlign w:val="center"/>
          </w:tcPr>
          <w:p w14:paraId="7F29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 w14:paraId="162E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vAlign w:val="center"/>
          </w:tcPr>
          <w:p w14:paraId="5D83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沪式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207A3F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</w:tbl>
    <w:p w14:paraId="60703A37">
      <w:pPr>
        <w:pStyle w:val="4"/>
        <w:widowControl/>
        <w:shd w:val="clear" w:color="auto" w:fill="FFFFFF"/>
        <w:spacing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402D6F45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三、采购项目商务要求</w:t>
      </w:r>
    </w:p>
    <w:p w14:paraId="6F3183FB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交货期限：交货期要求为签订合同后</w:t>
      </w: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个日历日内。</w:t>
      </w:r>
    </w:p>
    <w:p w14:paraId="2C05BDA9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货物属全新未经使用，质量符合中华人民共和国相关技术标准的要求；如因成交供应商货物质量的原因，导致采购人损失的，成交供应商应退回已收合同款项，并予以采购人合同总额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5%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的赔偿。</w:t>
      </w:r>
    </w:p>
    <w:p w14:paraId="78063012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</w:t>
      </w: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交货方式：成交供应商负责将货物送至江门市蓬江区环境监测站（江门市蓬江区胜利北路15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号珠西创谷1号楼6楼）。</w:t>
      </w:r>
    </w:p>
    <w:p w14:paraId="164570A6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四、采购项目验收</w:t>
      </w:r>
    </w:p>
    <w:p w14:paraId="1890CB18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验收方法：采购人按照相关技术标准、采购合同规定，对货物的技术指标、质量和数量进行验收，供应商可派人参加。</w:t>
      </w:r>
    </w:p>
    <w:p w14:paraId="05BC99F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验收标准：符合相关技术标准、采购合同规定；单证齐全，有产品合格证（或质量保证书）、发票和其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他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应当具有单证文件。</w:t>
      </w:r>
    </w:p>
    <w:p w14:paraId="412A291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五、供应商资质要求：</w:t>
      </w:r>
    </w:p>
    <w:p w14:paraId="5E387F72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</w:t>
      </w: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在中华人民共和国境内注册并取得《营业执照》的独立法人，《营业执照》经营范围包括本项目货物；属于特许经营的，还须提供特许经营许可文件。</w:t>
      </w:r>
    </w:p>
    <w:p w14:paraId="50866F31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</w:t>
      </w: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与采购人没有行政或经济关联。</w:t>
      </w:r>
    </w:p>
    <w:p w14:paraId="4C5972FD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六、采购项目评审方法：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最低价评标法（推荐一名成交供应商）。</w:t>
      </w:r>
    </w:p>
    <w:p w14:paraId="7EDF7CB8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七、采购项目报价文件要求</w:t>
      </w:r>
    </w:p>
    <w:p w14:paraId="551A5A7A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《营业执照》及真实性承诺文件的彩色扫描件；属于特许经营的，还须提供特许经营许可文件的扫描件。</w:t>
      </w:r>
    </w:p>
    <w:p w14:paraId="470499FD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采购项目报价单</w:t>
      </w:r>
    </w:p>
    <w:p w14:paraId="74EB44C7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供应商按照《江门市蓬江区环境监测站采购项目报价单》的格式进行报价，否则作为无效报价处理。</w:t>
      </w:r>
    </w:p>
    <w:p w14:paraId="403AD324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0B8CE69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八、项目报价单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 w14:paraId="76D24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1D61E9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 w14:paraId="38354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D0C3F1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DD7D31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3A2D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CD3458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F93566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0665D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244D25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7709D9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3D0C9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3D23B9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704D92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24541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B1AA04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C20DC2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6FC51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943AAF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是否按照采购公告的商务要求执行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B80431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43224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63A1E0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42C9D2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F2B676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品牌（生产商）/型号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3C9035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  <w:p w14:paraId="0D767122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77DAD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3134EC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是否存在偏离</w:t>
            </w:r>
          </w:p>
          <w:p w14:paraId="2431EE22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6745DD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说明（若有偏离，请详细说明）</w:t>
            </w:r>
          </w:p>
        </w:tc>
      </w:tr>
      <w:tr w14:paraId="2A6EE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A0925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25E26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00E397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05FD8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92D64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85935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FFC49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4A894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9177F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80672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7F4C8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D0C347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AA61F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5D1607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D26FF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06880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7261D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FD2F1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CF1EC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1C064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FE50C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DC025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90038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0251F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569BF7"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EDFA59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 w14:paraId="540EE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65284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FD683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1877E7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6ED97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816BF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6FB2D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F43CD2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798D7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 w14:paraId="0532DB3D"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54582B66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九、报价文件投报方式</w:t>
      </w:r>
    </w:p>
    <w:p w14:paraId="667BB114">
      <w:pPr>
        <w:pStyle w:val="4"/>
        <w:widowControl/>
        <w:spacing w:before="120" w:beforeAutospacing="0" w:afterAutospacing="0" w:line="240" w:lineRule="atLeast"/>
        <w:ind w:firstLine="444"/>
        <w:rPr>
          <w:rFonts w:ascii="微软雅黑" w:hAnsi="微软雅黑" w:eastAsia="宋体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请有意参与报价的合格供应商，于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20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2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 xml:space="preserve">年 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11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月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26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日下午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: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30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前，将加盖单位公章（若是外资企业报价，则加盖公司合同章也可）的《采购项目报价单》及相关资质文件的扫描件发至我单位电子邮箱：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jmssthjjpjfj@jiangmen.gov.cn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或将纸质报价文件送至我单位综合业务室。</w:t>
      </w:r>
    </w:p>
    <w:p w14:paraId="47420D9E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十、采购人联系方式</w:t>
      </w:r>
    </w:p>
    <w:p w14:paraId="1C093AE9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采购人名称：江门市蓬江区环境监测站</w:t>
      </w:r>
      <w:bookmarkStart w:id="0" w:name="_GoBack"/>
      <w:bookmarkEnd w:id="0"/>
    </w:p>
    <w:p w14:paraId="7D6D8A30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地址：江门市蓬江区胜利路15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号珠西创谷1号楼6楼</w:t>
      </w:r>
    </w:p>
    <w:p w14:paraId="54B4374E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邮编：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529000</w:t>
      </w:r>
    </w:p>
    <w:p w14:paraId="79FF096E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联系人：梁先生</w:t>
      </w:r>
    </w:p>
    <w:p w14:paraId="2BC3B6B0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电话：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</w:rPr>
        <w:t>3296821</w:t>
      </w:r>
    </w:p>
    <w:p w14:paraId="3B99E4EA">
      <w:pPr>
        <w:pStyle w:val="4"/>
        <w:widowControl/>
        <w:spacing w:before="120" w:beforeAutospacing="0" w:afterAutospacing="0" w:line="360" w:lineRule="atLeast"/>
        <w:rPr>
          <w:rFonts w:ascii="微软雅黑" w:hAnsi="微软雅黑" w:eastAsia="微软雅黑" w:cs="微软雅黑"/>
        </w:rPr>
      </w:pPr>
    </w:p>
    <w:p w14:paraId="70AE2A0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705631D8"/>
    <w:rsid w:val="00097CA0"/>
    <w:rsid w:val="000B114C"/>
    <w:rsid w:val="00154BB7"/>
    <w:rsid w:val="002249E7"/>
    <w:rsid w:val="00520A2F"/>
    <w:rsid w:val="005A6409"/>
    <w:rsid w:val="00603818"/>
    <w:rsid w:val="006108A4"/>
    <w:rsid w:val="006556CD"/>
    <w:rsid w:val="00776813"/>
    <w:rsid w:val="00924C90"/>
    <w:rsid w:val="009E2DD9"/>
    <w:rsid w:val="00A330B1"/>
    <w:rsid w:val="00B17A86"/>
    <w:rsid w:val="00B26112"/>
    <w:rsid w:val="00B96330"/>
    <w:rsid w:val="00CE2B6A"/>
    <w:rsid w:val="00D041AD"/>
    <w:rsid w:val="00E07264"/>
    <w:rsid w:val="017A081A"/>
    <w:rsid w:val="03684555"/>
    <w:rsid w:val="0CF965D5"/>
    <w:rsid w:val="127363F5"/>
    <w:rsid w:val="135C4638"/>
    <w:rsid w:val="173A3575"/>
    <w:rsid w:val="18755A8C"/>
    <w:rsid w:val="19275A4E"/>
    <w:rsid w:val="1B7C04F1"/>
    <w:rsid w:val="1D0A16F7"/>
    <w:rsid w:val="293A2B05"/>
    <w:rsid w:val="30436BD4"/>
    <w:rsid w:val="3070323F"/>
    <w:rsid w:val="30F751FA"/>
    <w:rsid w:val="32A036EF"/>
    <w:rsid w:val="35362A05"/>
    <w:rsid w:val="3AAB1602"/>
    <w:rsid w:val="3E5B44F5"/>
    <w:rsid w:val="3E691957"/>
    <w:rsid w:val="3E8A35EB"/>
    <w:rsid w:val="40423C76"/>
    <w:rsid w:val="41021FC4"/>
    <w:rsid w:val="43010319"/>
    <w:rsid w:val="490D6010"/>
    <w:rsid w:val="49DE4FD1"/>
    <w:rsid w:val="4B9A51A9"/>
    <w:rsid w:val="4E5F0D63"/>
    <w:rsid w:val="528F23F1"/>
    <w:rsid w:val="57531452"/>
    <w:rsid w:val="587704BD"/>
    <w:rsid w:val="61E177CD"/>
    <w:rsid w:val="64E61AF3"/>
    <w:rsid w:val="6FF97E63"/>
    <w:rsid w:val="705631D8"/>
    <w:rsid w:val="75D56BD6"/>
    <w:rsid w:val="75F860CE"/>
    <w:rsid w:val="7DE6762A"/>
    <w:rsid w:val="7E8B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1166</Words>
  <Characters>1284</Characters>
  <Lines>32</Lines>
  <Paragraphs>9</Paragraphs>
  <TotalTime>6</TotalTime>
  <ScaleCrop>false</ScaleCrop>
  <LinksUpToDate>false</LinksUpToDate>
  <CharactersWithSpaces>1285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2020-08-03T07:45:00Z</dcterms:created>
  <dc:creator>杨雪</dc:creator>
  <cp:lastModifiedBy>LENOVO</cp:lastModifiedBy>
  <cp:lastPrinted>2024-11-11T09:00:00Z</cp:lastPrinted>
  <dcterms:modified xsi:type="dcterms:W3CDTF">2024-11-22T03:27:54Z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71F3B109F431445295F2C4846412DD03_13</vt:lpwstr>
  </property>
</Properties>
</file>