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8954D"/>
    <w:p w14:paraId="02704637">
      <w:pPr>
        <w:spacing w:line="500" w:lineRule="exact"/>
        <w:rPr>
          <w:rFonts w:hint="eastAsia" w:ascii="Times New Roman" w:hAnsi="Times New Roman" w:eastAsia="黑体"/>
          <w:sz w:val="28"/>
          <w:szCs w:val="28"/>
          <w:lang w:val="en-US" w:eastAsia="zh-CN"/>
        </w:rPr>
      </w:pPr>
      <w:r>
        <w:rPr>
          <w:rFonts w:ascii="Times New Roman" w:hAnsi="Times New Roman" w:eastAsia="黑体"/>
          <w:sz w:val="28"/>
          <w:szCs w:val="28"/>
        </w:rPr>
        <w:t>附件</w:t>
      </w:r>
      <w:r>
        <w:rPr>
          <w:rFonts w:hint="eastAsia" w:ascii="Times New Roman" w:hAnsi="Times New Roman" w:eastAsia="黑体"/>
          <w:sz w:val="28"/>
          <w:szCs w:val="28"/>
          <w:lang w:val="en-US" w:eastAsia="zh-CN"/>
        </w:rPr>
        <w:t>2</w:t>
      </w:r>
    </w:p>
    <w:p w14:paraId="06716B6F">
      <w:pPr>
        <w:spacing w:line="560" w:lineRule="exact"/>
        <w:jc w:val="center"/>
        <w:rPr>
          <w:rFonts w:hint="default" w:ascii="Times New Roman" w:hAnsi="Times New Roman" w:eastAsia="方正小标宋_GBK" w:cs="Times New Roman"/>
          <w:color w:val="auto"/>
          <w:sz w:val="36"/>
          <w:szCs w:val="36"/>
          <w:highlight w:val="none"/>
          <w:lang w:eastAsia="zh-CN"/>
        </w:rPr>
      </w:pPr>
      <w:r>
        <w:rPr>
          <w:rFonts w:hint="eastAsia" w:ascii="Times New Roman" w:hAnsi="Times New Roman" w:eastAsia="方正小标宋_GBK" w:cs="Times New Roman"/>
          <w:color w:val="auto"/>
          <w:sz w:val="36"/>
          <w:szCs w:val="36"/>
          <w:highlight w:val="none"/>
          <w:lang w:eastAsia="zh-CN"/>
        </w:rPr>
        <w:t>江门市生态环境局恩平分局2024年生态环境保护专项资金项目储备前期工作咨询服务</w:t>
      </w: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  <w:highlight w:val="none"/>
          <w:lang w:eastAsia="zh-CN"/>
        </w:rPr>
        <w:t>项目</w:t>
      </w:r>
    </w:p>
    <w:p w14:paraId="3D26EF8A">
      <w:pPr>
        <w:spacing w:line="560" w:lineRule="exact"/>
        <w:jc w:val="center"/>
        <w:rPr>
          <w:rFonts w:hint="eastAsia" w:ascii="Times New Roman" w:hAnsi="Times New Roman" w:eastAsia="方正小标宋_GBK" w:cs="Times New Roman"/>
          <w:color w:val="auto"/>
          <w:sz w:val="36"/>
          <w:szCs w:val="36"/>
          <w:highlight w:val="none"/>
          <w:lang w:eastAsia="zh-CN"/>
        </w:rPr>
      </w:pPr>
      <w:r>
        <w:rPr>
          <w:rFonts w:hint="eastAsia" w:ascii="Times New Roman" w:hAnsi="Times New Roman" w:eastAsia="方正小标宋_GBK" w:cs="Times New Roman"/>
          <w:color w:val="auto"/>
          <w:sz w:val="36"/>
          <w:szCs w:val="36"/>
          <w:highlight w:val="none"/>
          <w:lang w:eastAsia="zh-CN"/>
        </w:rPr>
        <w:t>评分表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6911"/>
        <w:gridCol w:w="755"/>
      </w:tblGrid>
      <w:tr w14:paraId="1B760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95EA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（一）价格部分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  <w:t>0分）</w:t>
            </w:r>
          </w:p>
        </w:tc>
      </w:tr>
      <w:tr w14:paraId="2620B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5AB1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评分点</w:t>
            </w:r>
          </w:p>
        </w:tc>
        <w:tc>
          <w:tcPr>
            <w:tcW w:w="6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0BD9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评审内容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A8F5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分值</w:t>
            </w:r>
          </w:p>
        </w:tc>
      </w:tr>
      <w:tr w14:paraId="4884F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4D0E4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报价</w:t>
            </w:r>
          </w:p>
        </w:tc>
        <w:tc>
          <w:tcPr>
            <w:tcW w:w="6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59877">
            <w:pPr>
              <w:pStyle w:val="7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价格分采用低价优先法计算，即满足采购需求且报价最低的为基准价，该项价格得分为满分。其他供应商的价格得分统一按照下列公式计算：供应商价格得分=（基准价／供应商报价）×10，价格得分四舍五入后保留小数点后两位有效数字。（对符合规定的小型和微型企业（监狱企业、残疾人福利单位视同小型、微型企业）报价给予10%的价格扣除）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273F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0分</w:t>
            </w:r>
          </w:p>
        </w:tc>
      </w:tr>
      <w:tr w14:paraId="2C6B3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9041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（二）技术部分（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60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分）</w:t>
            </w:r>
          </w:p>
        </w:tc>
      </w:tr>
      <w:tr w14:paraId="55703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286D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评分点</w:t>
            </w:r>
          </w:p>
        </w:tc>
        <w:tc>
          <w:tcPr>
            <w:tcW w:w="6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E444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评审内容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E6B1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分值</w:t>
            </w:r>
          </w:p>
        </w:tc>
      </w:tr>
      <w:tr w14:paraId="16E4D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62640">
            <w:pPr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"/>
              </w:rPr>
              <w:t>实施方案</w:t>
            </w:r>
          </w:p>
          <w:p w14:paraId="5DC35F2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</w:p>
        </w:tc>
        <w:tc>
          <w:tcPr>
            <w:tcW w:w="6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0709D">
            <w:pPr>
              <w:widowControl/>
              <w:spacing w:line="240" w:lineRule="atLeast"/>
              <w:rPr>
                <w:rFonts w:ascii="仿宋_GB2312" w:hAnsi="宋体" w:eastAsia="仿宋_GB2312" w:cs="宋体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"/>
              </w:rPr>
              <w:t>项目实施方案对项目要求分析准确，具体方案全面、详细合理；服务实施流程科学、可行、完全满足用户需求，得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"/>
              </w:rPr>
              <w:t>分；</w:t>
            </w:r>
          </w:p>
          <w:p w14:paraId="0646B62E">
            <w:pPr>
              <w:widowControl/>
              <w:spacing w:line="240" w:lineRule="atLeast"/>
              <w:rPr>
                <w:rFonts w:ascii="仿宋_GB2312" w:hAnsi="宋体" w:eastAsia="仿宋_GB2312" w:cs="宋体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"/>
              </w:rPr>
              <w:t>对项目要求分析较准确，具体方案较全面、较合理；服务实施流程较可行、满足用户需求，得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"/>
              </w:rPr>
              <w:t>分；</w:t>
            </w:r>
          </w:p>
          <w:p w14:paraId="48C451C7">
            <w:pPr>
              <w:widowControl/>
              <w:spacing w:line="240" w:lineRule="atLeast"/>
              <w:rPr>
                <w:rFonts w:ascii="仿宋_GB2312" w:hAnsi="宋体" w:eastAsia="仿宋_GB2312" w:cs="宋体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"/>
              </w:rPr>
              <w:t>对项目要求分析一般，具体方案不够全面、合理；服务实施流程有一定可行性、基本满足用户需求，得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"/>
              </w:rPr>
              <w:t>分；</w:t>
            </w:r>
          </w:p>
          <w:p w14:paraId="44615223">
            <w:pPr>
              <w:shd w:val="clear" w:color="auto" w:fill="FFFFFF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"/>
              </w:rPr>
              <w:t>无相关内容的，得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  <w:lang w:val="en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"/>
              </w:rPr>
              <w:t>分。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D86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分</w:t>
            </w:r>
          </w:p>
        </w:tc>
      </w:tr>
      <w:tr w14:paraId="79CA0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9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B454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"/>
              </w:rPr>
              <w:t>进度保障措施</w:t>
            </w:r>
          </w:p>
        </w:tc>
        <w:tc>
          <w:tcPr>
            <w:tcW w:w="6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D8D79">
            <w:pPr>
              <w:snapToGrid w:val="0"/>
              <w:spacing w:line="240" w:lineRule="atLeast"/>
              <w:rPr>
                <w:rFonts w:ascii="仿宋_GB2312" w:hAnsi="宋体" w:eastAsia="仿宋_GB2312" w:cs="宋体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"/>
              </w:rPr>
              <w:t>项目管理、进度安排完善、具体、全面，项目管理及进度安排合理高效、可操作性强，有计划保障，得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"/>
              </w:rPr>
              <w:t>0分；</w:t>
            </w:r>
          </w:p>
          <w:p w14:paraId="1B8D3307">
            <w:pPr>
              <w:snapToGrid w:val="0"/>
              <w:spacing w:line="240" w:lineRule="atLeast"/>
              <w:rPr>
                <w:rFonts w:ascii="仿宋_GB2312" w:hAnsi="宋体" w:eastAsia="仿宋_GB2312" w:cs="宋体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"/>
              </w:rPr>
              <w:t>项目管理、进度安排较完善，项目管理及进度安排较合理高效、可操作性较强，得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"/>
              </w:rPr>
              <w:t>分；</w:t>
            </w:r>
          </w:p>
          <w:p w14:paraId="4BF12C6C">
            <w:pPr>
              <w:snapToGrid w:val="0"/>
              <w:spacing w:line="240" w:lineRule="atLeast"/>
              <w:rPr>
                <w:rFonts w:ascii="仿宋_GB2312" w:hAnsi="宋体" w:eastAsia="仿宋_GB2312" w:cs="宋体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"/>
              </w:rPr>
              <w:t>项目管理、进度安排基本完善，项目管理及进度安排不够合理、可操作性一般，得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"/>
              </w:rPr>
              <w:t>分；</w:t>
            </w:r>
          </w:p>
          <w:p w14:paraId="23842D64">
            <w:pPr>
              <w:widowControl/>
              <w:shd w:val="clear" w:color="auto" w:fill="FFFFFF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"/>
              </w:rPr>
              <w:t>无相关内容的，得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  <w:lang w:val="en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"/>
              </w:rPr>
              <w:t>分。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1C1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分</w:t>
            </w:r>
          </w:p>
        </w:tc>
      </w:tr>
      <w:tr w14:paraId="4ABE0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5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40E96">
            <w:pPr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"/>
              </w:rPr>
              <w:t>质量控制措施</w:t>
            </w:r>
          </w:p>
        </w:tc>
        <w:tc>
          <w:tcPr>
            <w:tcW w:w="6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CCA0D">
            <w:pPr>
              <w:spacing w:line="276" w:lineRule="auto"/>
              <w:rPr>
                <w:rFonts w:ascii="仿宋_GB2312" w:hAnsi="宋体" w:eastAsia="仿宋_GB2312" w:cs="宋体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"/>
              </w:rPr>
              <w:t>针对本项目有提供完善到位的质量保证和质量控制措施，制定质量控制方案，方案完全满足本项目要求的，得10分；</w:t>
            </w:r>
          </w:p>
          <w:p w14:paraId="599C1E3D">
            <w:pPr>
              <w:spacing w:line="276" w:lineRule="auto"/>
              <w:rPr>
                <w:rFonts w:ascii="仿宋_GB2312" w:hAnsi="宋体" w:eastAsia="仿宋_GB2312" w:cs="宋体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"/>
              </w:rPr>
              <w:t>针对本项目有提供较完善到位的质量保证和质量控制措施，制定质量控制方案，方案较能满足本项目要求的，得7分；</w:t>
            </w:r>
          </w:p>
          <w:p w14:paraId="06D9914B">
            <w:pPr>
              <w:spacing w:line="276" w:lineRule="auto"/>
              <w:rPr>
                <w:rFonts w:ascii="仿宋_GB2312" w:hAnsi="宋体" w:eastAsia="仿宋_GB2312" w:cs="宋体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"/>
              </w:rPr>
              <w:t>针对本项目提供的质量保证和质量控制措施不够完善，制定质量控制方案，方案基本能满足本项目要求的，得3分；</w:t>
            </w:r>
          </w:p>
          <w:p w14:paraId="6F3E170C">
            <w:pPr>
              <w:snapToGrid w:val="0"/>
              <w:spacing w:line="240" w:lineRule="atLeas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"/>
              </w:rPr>
              <w:t>无相关内容的，得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  <w:lang w:val="en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"/>
              </w:rPr>
              <w:t>分。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5EB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10分</w:t>
            </w:r>
          </w:p>
        </w:tc>
      </w:tr>
      <w:tr w14:paraId="581BD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91D1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"/>
              </w:rPr>
              <w:t>服务保障措施</w:t>
            </w:r>
          </w:p>
        </w:tc>
        <w:tc>
          <w:tcPr>
            <w:tcW w:w="6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A30D2">
            <w:pPr>
              <w:snapToGrid w:val="0"/>
              <w:spacing w:line="240" w:lineRule="atLeast"/>
              <w:rPr>
                <w:rFonts w:ascii="仿宋_GB2312" w:hAnsi="宋体" w:eastAsia="仿宋_GB2312" w:cs="宋体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"/>
              </w:rPr>
              <w:t>服务保障措施详细可行，符合项目实际要求，得10分；</w:t>
            </w:r>
          </w:p>
          <w:p w14:paraId="32382EC4">
            <w:pPr>
              <w:snapToGrid w:val="0"/>
              <w:spacing w:line="240" w:lineRule="atLeast"/>
              <w:rPr>
                <w:rFonts w:ascii="仿宋_GB2312" w:hAnsi="宋体" w:eastAsia="仿宋_GB2312" w:cs="宋体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"/>
              </w:rPr>
              <w:t>服务保障措施较为详细可行，较为符合项目实际要求，得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7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"/>
              </w:rPr>
              <w:t>分；</w:t>
            </w:r>
          </w:p>
          <w:p w14:paraId="50DB1941">
            <w:pPr>
              <w:snapToGrid w:val="0"/>
              <w:spacing w:line="240" w:lineRule="atLeast"/>
              <w:rPr>
                <w:rFonts w:ascii="仿宋_GB2312" w:hAnsi="宋体" w:eastAsia="仿宋_GB2312" w:cs="宋体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"/>
              </w:rPr>
              <w:t>服务保障措施基本可行，基本符合项目实际要求，得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"/>
              </w:rPr>
              <w:t>分；</w:t>
            </w:r>
          </w:p>
          <w:p w14:paraId="67613FE1">
            <w:pPr>
              <w:pStyle w:val="2"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"/>
              </w:rPr>
              <w:t>无相关内容的，得</w:t>
            </w:r>
            <w:r>
              <w:rPr>
                <w:rFonts w:ascii="仿宋_GB2312" w:hAnsi="宋体" w:eastAsia="仿宋_GB2312" w:cs="宋体"/>
                <w:sz w:val="24"/>
                <w:szCs w:val="24"/>
                <w:lang w:val="en"/>
              </w:rPr>
              <w:t>0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"/>
              </w:rPr>
              <w:t>分。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9BA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10分</w:t>
            </w:r>
          </w:p>
        </w:tc>
      </w:tr>
      <w:tr w14:paraId="0E9F4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CE1E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eastAsia="zh-CN"/>
              </w:rPr>
              <w:t>（三）商务部分（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eastAsia="zh-CN"/>
              </w:rPr>
              <w:t>分）</w:t>
            </w:r>
          </w:p>
        </w:tc>
      </w:tr>
      <w:tr w14:paraId="00469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03C7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评分点</w:t>
            </w:r>
          </w:p>
        </w:tc>
        <w:tc>
          <w:tcPr>
            <w:tcW w:w="6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430F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评审内容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C94B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分值</w:t>
            </w:r>
          </w:p>
        </w:tc>
      </w:tr>
      <w:tr w14:paraId="64FD9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56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A80EE">
            <w:pPr>
              <w:snapToGrid w:val="0"/>
              <w:spacing w:line="24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供应商综合实力</w:t>
            </w:r>
          </w:p>
        </w:tc>
        <w:tc>
          <w:tcPr>
            <w:tcW w:w="6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7B230">
            <w:pPr>
              <w:snapToGrid w:val="0"/>
              <w:spacing w:line="240" w:lineRule="atLeast"/>
              <w:rPr>
                <w:rFonts w:hint="eastAsia" w:ascii="仿宋_GB2312" w:hAnsi="宋体" w:eastAsia="仿宋_GB2312" w:cs="宋体"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供应商从事环保行业，并在“环境影响评价信用平台”注册登记。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BA7AB">
            <w:pPr>
              <w:snapToGrid w:val="0"/>
              <w:spacing w:line="240" w:lineRule="atLeast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10分</w:t>
            </w:r>
          </w:p>
        </w:tc>
      </w:tr>
      <w:tr w14:paraId="33A3C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8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F913A">
            <w:pPr>
              <w:snapToGrid w:val="0"/>
              <w:spacing w:line="240" w:lineRule="atLeas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F6F34">
            <w:pPr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项目服务人员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" w:eastAsia="zh-CN"/>
              </w:rPr>
              <w:t>具有注册环评工程师的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" w:eastAsia="zh-CN"/>
              </w:rPr>
              <w:t>，得10分。</w:t>
            </w:r>
          </w:p>
          <w:p w14:paraId="6F06455D">
            <w:pPr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提供相关证书及人员近3个月社保凭证复印件加盖投标人公章，不提供不得分。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94006">
            <w:pPr>
              <w:snapToGrid w:val="0"/>
              <w:spacing w:line="240" w:lineRule="atLeast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10分</w:t>
            </w:r>
          </w:p>
        </w:tc>
      </w:tr>
    </w:tbl>
    <w:p w14:paraId="08F6EB2C"/>
    <w:p w14:paraId="16BBE7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mYWUzOWM1YjI4NDUyMzZlY2ZlYjBhNTY3MzU3NzIifQ=="/>
  </w:docVars>
  <w:rsids>
    <w:rsidRoot w:val="3B0D08EC"/>
    <w:rsid w:val="21EF2E29"/>
    <w:rsid w:val="243E5C96"/>
    <w:rsid w:val="2970784C"/>
    <w:rsid w:val="32346995"/>
    <w:rsid w:val="3B0D08EC"/>
    <w:rsid w:val="3D7B31DA"/>
    <w:rsid w:val="48527724"/>
    <w:rsid w:val="693E5C30"/>
    <w:rsid w:val="6A3A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Theme="minorEastAsia" w:cstheme="minorBidi"/>
      <w:kern w:val="0"/>
      <w:sz w:val="20"/>
      <w:szCs w:val="20"/>
    </w:rPr>
  </w:style>
  <w:style w:type="paragraph" w:styleId="3">
    <w:name w:val="Normal (Web)"/>
    <w:basedOn w:val="1"/>
    <w:uiPriority w:val="0"/>
    <w:rPr>
      <w:sz w:val="24"/>
    </w:rPr>
  </w:style>
  <w:style w:type="paragraph" w:customStyle="1" w:styleId="6">
    <w:name w:val="表格正文"/>
    <w:basedOn w:val="1"/>
    <w:qFormat/>
    <w:uiPriority w:val="0"/>
    <w:rPr>
      <w:rFonts w:ascii="仿宋" w:hAnsi="仿宋" w:eastAsia="仿宋"/>
      <w:sz w:val="24"/>
    </w:rPr>
  </w:style>
  <w:style w:type="paragraph" w:customStyle="1" w:styleId="7">
    <w:name w:val="Table Text"/>
    <w:basedOn w:val="1"/>
    <w:autoRedefine/>
    <w:semiHidden/>
    <w:qFormat/>
    <w:uiPriority w:val="0"/>
    <w:rPr>
      <w:rFonts w:ascii="宋体" w:hAnsi="宋体" w:eastAsia="宋体" w:cs="宋体"/>
      <w:sz w:val="28"/>
      <w:szCs w:val="28"/>
      <w:lang w:eastAsia="en-US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1023</Words>
  <Characters>1047</Characters>
  <Lines>0</Lines>
  <Paragraphs>0</Paragraphs>
  <TotalTime>3</TotalTime>
  <ScaleCrop>false</ScaleCrop>
  <LinksUpToDate>false</LinksUpToDate>
  <CharactersWithSpaces>1047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2024-09-20T07:07:00Z</dcterms:created>
  <dc:creator>李耀明</dc:creator>
  <cp:lastModifiedBy>Administrator</cp:lastModifiedBy>
  <dcterms:modified xsi:type="dcterms:W3CDTF">2024-11-14T03:54:27Z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9C9F4644D2EC468A9874CFF52612A395_13</vt:lpwstr>
  </property>
</Properties>
</file>