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autoSpaceDN/>
        <w:adjustRightInd/>
        <w:spacing w:line="460" w:lineRule="exact"/>
        <w:textAlignment w:val="auto"/>
        <w:rPr>
          <w:rFonts w:hint="eastAsia" w:ascii="仿宋_GB2312" w:hAnsi="宋体" w:eastAsia="仿宋_GB2312" w:cs="宋体"/>
          <w:sz w:val="30"/>
          <w:szCs w:val="30"/>
          <w:lang w:eastAsia="zh-CN"/>
        </w:rPr>
      </w:pPr>
      <w:r>
        <w:rPr>
          <w:rFonts w:hint="eastAsia" w:ascii="仿宋_GB2312" w:hAnsi="宋体" w:eastAsia="仿宋_GB2312" w:cs="宋体"/>
          <w:sz w:val="30"/>
          <w:szCs w:val="30"/>
        </w:rPr>
        <w:t>附件</w:t>
      </w:r>
      <w:r>
        <w:rPr>
          <w:rFonts w:hint="eastAsia" w:ascii="仿宋_GB2312" w:hAnsi="宋体" w:eastAsia="仿宋_GB2312" w:cs="宋体"/>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大标宋_GBK" w:hAnsi="方正大标宋_GBK" w:eastAsia="方正大标宋_GBK" w:cs="方正大标宋_GBK"/>
          <w:sz w:val="42"/>
          <w:szCs w:val="42"/>
          <w:lang w:eastAsia="zh-CN"/>
        </w:rPr>
      </w:pPr>
      <w:r>
        <w:rPr>
          <w:rFonts w:hint="eastAsia" w:ascii="方正大标宋_GBK" w:hAnsi="方正大标宋_GBK" w:eastAsia="方正大标宋_GBK" w:cs="方正大标宋_GBK"/>
          <w:sz w:val="42"/>
          <w:szCs w:val="42"/>
        </w:rPr>
        <w:t xml:space="preserve">投 标 </w:t>
      </w:r>
      <w:r>
        <w:rPr>
          <w:rFonts w:hint="eastAsia" w:ascii="方正大标宋_GBK" w:hAnsi="方正大标宋_GBK" w:eastAsia="方正大标宋_GBK" w:cs="方正大标宋_GBK"/>
          <w:sz w:val="42"/>
          <w:szCs w:val="42"/>
          <w:lang w:eastAsia="zh-CN"/>
        </w:rPr>
        <w:t>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30"/>
          <w:szCs w:val="30"/>
        </w:rPr>
      </w:pPr>
    </w:p>
    <w:p>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cs="宋体"/>
          <w:sz w:val="30"/>
          <w:szCs w:val="30"/>
        </w:rPr>
      </w:pPr>
      <w:r>
        <w:rPr>
          <w:rFonts w:hint="eastAsia" w:ascii="仿宋_GB2312" w:hAnsi="宋体" w:eastAsia="仿宋_GB2312" w:cs="宋体"/>
          <w:sz w:val="30"/>
          <w:szCs w:val="30"/>
        </w:rPr>
        <w:t>江门市</w:t>
      </w:r>
      <w:r>
        <w:rPr>
          <w:rFonts w:hint="eastAsia" w:ascii="仿宋_GB2312" w:hAnsi="宋体" w:eastAsia="仿宋_GB2312" w:cs="宋体"/>
          <w:sz w:val="30"/>
          <w:szCs w:val="30"/>
          <w:lang w:eastAsia="zh-CN"/>
        </w:rPr>
        <w:t>住宅专项维修资金管理中心</w:t>
      </w:r>
      <w:r>
        <w:rPr>
          <w:rFonts w:hint="eastAsia" w:ascii="仿宋_GB2312" w:hAnsi="宋体" w:eastAsia="仿宋_GB2312" w:cs="宋体"/>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根据贵方</w:t>
      </w:r>
      <w:r>
        <w:rPr>
          <w:rFonts w:hint="eastAsia" w:ascii="仿宋_GB2312" w:hAnsi="宋体" w:eastAsia="仿宋_GB2312" w:cs="宋体"/>
          <w:sz w:val="30"/>
          <w:szCs w:val="30"/>
          <w:u w:val="single"/>
          <w:lang w:val="en-US" w:eastAsia="zh-CN"/>
        </w:rPr>
        <w:t>江门市蓬江、江海区住宅专项维修资金定期存放项目</w:t>
      </w:r>
      <w:r>
        <w:rPr>
          <w:rFonts w:hint="eastAsia" w:ascii="仿宋_GB2312" w:hAnsi="宋体" w:eastAsia="仿宋_GB2312" w:cs="宋体"/>
          <w:sz w:val="30"/>
          <w:szCs w:val="30"/>
        </w:rPr>
        <w:t>的投标邀请，我方参与投标并承诺如下：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一、签字代表</w:t>
      </w:r>
      <w:r>
        <w:rPr>
          <w:rFonts w:hint="eastAsia" w:ascii="仿宋_GB2312" w:hAnsi="宋体" w:eastAsia="仿宋_GB2312" w:cs="宋体"/>
          <w:sz w:val="30"/>
          <w:szCs w:val="30"/>
          <w:u w:val="single"/>
        </w:rPr>
        <w:t>（姓名）</w:t>
      </w:r>
      <w:r>
        <w:rPr>
          <w:rFonts w:hint="eastAsia" w:ascii="仿宋_GB2312" w:hAnsi="宋体" w:eastAsia="仿宋_GB2312" w:cs="宋体"/>
          <w:sz w:val="30"/>
          <w:szCs w:val="30"/>
        </w:rPr>
        <w:t>经正式授权并代表我方</w:t>
      </w:r>
      <w:r>
        <w:rPr>
          <w:rFonts w:hint="eastAsia" w:ascii="仿宋_GB2312" w:hAnsi="宋体" w:eastAsia="仿宋_GB2312" w:cs="宋体"/>
          <w:sz w:val="30"/>
          <w:szCs w:val="30"/>
          <w:u w:val="single"/>
        </w:rPr>
        <w:t xml:space="preserve">（投标人名称）   </w:t>
      </w:r>
      <w:r>
        <w:rPr>
          <w:rFonts w:hint="eastAsia" w:ascii="仿宋_GB2312" w:hAnsi="宋体" w:eastAsia="仿宋_GB2312" w:cs="宋体"/>
          <w:sz w:val="30"/>
          <w:szCs w:val="30"/>
        </w:rPr>
        <w:t xml:space="preserve">  提交投标文件</w:t>
      </w:r>
      <w:r>
        <w:rPr>
          <w:rFonts w:hint="eastAsia" w:ascii="仿宋_GB2312" w:hAnsi="宋体" w:eastAsia="仿宋_GB2312" w:cs="宋体"/>
          <w:sz w:val="30"/>
          <w:szCs w:val="30"/>
          <w:highlight w:val="none"/>
          <w:lang w:eastAsia="zh-CN"/>
        </w:rPr>
        <w:t>正本</w:t>
      </w:r>
      <w:r>
        <w:rPr>
          <w:rFonts w:hint="eastAsia" w:ascii="仿宋_GB2312" w:hAnsi="宋体" w:eastAsia="仿宋_GB2312" w:cs="宋体"/>
          <w:sz w:val="30"/>
          <w:szCs w:val="30"/>
          <w:highlight w:val="none"/>
          <w:lang w:val="en-US" w:eastAsia="zh-CN"/>
        </w:rPr>
        <w:t>1份</w:t>
      </w:r>
      <w:r>
        <w:rPr>
          <w:rFonts w:hint="eastAsia" w:ascii="仿宋_GB2312" w:hAnsi="宋体" w:eastAsia="仿宋_GB2312" w:cs="宋体"/>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二、我方愿意参加投标并在中标后按招标公告规定履行义务。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三、我方在参与投标前已详细研究了招标公告的所有内容(包括有关附件)，我方完全明白并认为此招标公告没有倾向性，也不存在排斥潜在投标人的内容，我方完全理解并同意招标公告的相关条款，放弃对招标公告提出误解和质疑的一切权力。</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宋体" w:eastAsia="仿宋_GB2312" w:cs="宋体"/>
          <w:sz w:val="30"/>
          <w:szCs w:val="30"/>
          <w:highlight w:val="yellow"/>
          <w:lang w:eastAsia="zh-CN"/>
        </w:rPr>
      </w:pPr>
      <w:r>
        <w:rPr>
          <w:rFonts w:hint="eastAsia" w:ascii="仿宋_GB2312" w:hAnsi="宋体" w:eastAsia="仿宋_GB2312" w:cs="宋体"/>
          <w:sz w:val="30"/>
          <w:szCs w:val="30"/>
          <w:highlight w:val="none"/>
        </w:rPr>
        <w:t>四、我方的投标文件中所提交的所有资料均是准确的和真实的，否则，我方愿意放弃中标的权利。</w:t>
      </w:r>
      <w:r>
        <w:rPr>
          <w:rFonts w:hint="eastAsia" w:ascii="仿宋_GB2312" w:hAnsi="宋体" w:eastAsia="仿宋_GB2312" w:cs="宋体"/>
          <w:b/>
          <w:bCs/>
          <w:sz w:val="30"/>
          <w:szCs w:val="30"/>
          <w:highlight w:val="none"/>
          <w:lang w:eastAsia="zh-CN"/>
        </w:rPr>
        <w:t>我方</w:t>
      </w:r>
      <w:r>
        <w:rPr>
          <w:rFonts w:hint="eastAsia" w:ascii="仿宋_GB2312" w:hAnsi="宋体" w:eastAsia="仿宋_GB2312" w:cs="宋体"/>
          <w:b/>
          <w:bCs/>
          <w:sz w:val="30"/>
          <w:szCs w:val="30"/>
          <w:highlight w:val="none"/>
        </w:rPr>
        <w:t>承认招标人代表于接收投标文件截止日当天在相关网站查询</w:t>
      </w:r>
      <w:r>
        <w:rPr>
          <w:rFonts w:hint="eastAsia" w:ascii="仿宋_GB2312" w:hAnsi="宋体" w:eastAsia="仿宋_GB2312" w:cs="宋体"/>
          <w:b/>
          <w:bCs/>
          <w:sz w:val="30"/>
          <w:szCs w:val="30"/>
          <w:highlight w:val="none"/>
          <w:lang w:eastAsia="zh-CN"/>
        </w:rPr>
        <w:t>的行政处罚</w:t>
      </w:r>
      <w:r>
        <w:rPr>
          <w:rFonts w:hint="eastAsia" w:ascii="仿宋_GB2312" w:hAnsi="宋体" w:eastAsia="仿宋_GB2312" w:cs="宋体"/>
          <w:b/>
          <w:bCs/>
          <w:sz w:val="30"/>
          <w:szCs w:val="30"/>
          <w:highlight w:val="none"/>
        </w:rPr>
        <w:t>记录</w:t>
      </w:r>
      <w:r>
        <w:rPr>
          <w:rFonts w:hint="eastAsia" w:ascii="仿宋_GB2312" w:hAnsi="宋体" w:eastAsia="仿宋_GB2312" w:cs="宋体"/>
          <w:b/>
          <w:bCs/>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五、如果我方在开标后撤回投标文件的，我方愿意承担贵方由此而产生的损失。</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宋体" w:eastAsia="仿宋_GB2312" w:cs="宋体"/>
          <w:sz w:val="30"/>
          <w:szCs w:val="30"/>
        </w:rPr>
      </w:pPr>
      <w:r>
        <w:rPr>
          <w:rFonts w:hint="eastAsia" w:ascii="仿宋_GB2312" w:hAnsi="宋体" w:eastAsia="仿宋_GB2312" w:cs="宋体"/>
          <w:sz w:val="30"/>
          <w:szCs w:val="30"/>
        </w:rPr>
        <w:t>六、我方同意提供按照贵方可能要求的有关的一切资料，理解贵方不一定接受最</w:t>
      </w:r>
      <w:r>
        <w:rPr>
          <w:rFonts w:hint="eastAsia" w:ascii="仿宋_GB2312" w:hAnsi="宋体" w:eastAsia="仿宋_GB2312" w:cs="宋体"/>
          <w:sz w:val="30"/>
          <w:szCs w:val="30"/>
          <w:lang w:eastAsia="zh-CN"/>
        </w:rPr>
        <w:t>高</w:t>
      </w:r>
      <w:r>
        <w:rPr>
          <w:rFonts w:hint="eastAsia" w:ascii="仿宋_GB2312" w:hAnsi="宋体" w:eastAsia="仿宋_GB2312" w:cs="宋体"/>
          <w:sz w:val="30"/>
          <w:szCs w:val="30"/>
        </w:rPr>
        <w:t>投标价</w:t>
      </w:r>
      <w:r>
        <w:rPr>
          <w:rFonts w:hint="eastAsia" w:ascii="仿宋_GB2312" w:hAnsi="宋体" w:eastAsia="仿宋_GB2312" w:cs="宋体"/>
          <w:sz w:val="30"/>
          <w:szCs w:val="30"/>
          <w:lang w:eastAsia="zh-CN"/>
        </w:rPr>
        <w:t>的决定</w:t>
      </w:r>
      <w:r>
        <w:rPr>
          <w:rFonts w:hint="eastAsia" w:ascii="仿宋_GB2312" w:hAnsi="宋体" w:eastAsia="仿宋_GB2312" w:cs="宋体"/>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宋体" w:eastAsia="仿宋_GB2312" w:cs="宋体"/>
          <w:sz w:val="30"/>
          <w:szCs w:val="30"/>
        </w:rPr>
      </w:pPr>
      <w:r>
        <w:rPr>
          <w:rFonts w:hint="eastAsia" w:ascii="仿宋_GB2312" w:hAnsi="宋体" w:eastAsia="仿宋_GB2312" w:cs="宋体"/>
          <w:sz w:val="30"/>
          <w:szCs w:val="30"/>
        </w:rPr>
        <w:t>七、我</w:t>
      </w:r>
      <w:r>
        <w:rPr>
          <w:rFonts w:hint="eastAsia" w:ascii="仿宋_GB2312" w:hAnsi="宋体" w:eastAsia="仿宋_GB2312" w:cs="宋体"/>
          <w:sz w:val="30"/>
          <w:szCs w:val="30"/>
          <w:lang w:eastAsia="zh-CN"/>
        </w:rPr>
        <w:t>方</w:t>
      </w:r>
      <w:r>
        <w:rPr>
          <w:rFonts w:hint="eastAsia" w:ascii="仿宋_GB2312" w:hAnsi="宋体" w:eastAsia="仿宋_GB2312" w:cs="宋体"/>
          <w:sz w:val="30"/>
          <w:szCs w:val="30"/>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也未被列入其他信用系统的违法失信名单。如果我</w:t>
      </w:r>
      <w:r>
        <w:rPr>
          <w:rFonts w:hint="eastAsia" w:ascii="仿宋_GB2312" w:hAnsi="宋体" w:eastAsia="仿宋_GB2312" w:cs="宋体"/>
          <w:sz w:val="30"/>
          <w:szCs w:val="30"/>
          <w:lang w:eastAsia="zh-CN"/>
        </w:rPr>
        <w:t>方</w:t>
      </w:r>
      <w:r>
        <w:rPr>
          <w:rFonts w:hint="eastAsia" w:ascii="仿宋_GB2312" w:hAnsi="宋体" w:eastAsia="仿宋_GB2312" w:cs="宋体"/>
          <w:sz w:val="30"/>
          <w:szCs w:val="30"/>
        </w:rPr>
        <w:t>出现上述违反承诺的情况，视为我</w:t>
      </w:r>
      <w:r>
        <w:rPr>
          <w:rFonts w:hint="eastAsia" w:ascii="仿宋_GB2312" w:hAnsi="宋体" w:eastAsia="仿宋_GB2312" w:cs="宋体"/>
          <w:sz w:val="30"/>
          <w:szCs w:val="30"/>
          <w:lang w:eastAsia="zh-CN"/>
        </w:rPr>
        <w:t>方</w:t>
      </w:r>
      <w:r>
        <w:rPr>
          <w:rFonts w:hint="eastAsia" w:ascii="仿宋_GB2312" w:hAnsi="宋体" w:eastAsia="仿宋_GB2312" w:cs="宋体"/>
          <w:sz w:val="30"/>
          <w:szCs w:val="30"/>
        </w:rPr>
        <w:t>虚假投标，我</w:t>
      </w:r>
      <w:r>
        <w:rPr>
          <w:rFonts w:hint="eastAsia" w:ascii="仿宋_GB2312" w:hAnsi="宋体" w:eastAsia="仿宋_GB2312" w:cs="宋体"/>
          <w:sz w:val="30"/>
          <w:szCs w:val="30"/>
          <w:lang w:eastAsia="zh-CN"/>
        </w:rPr>
        <w:t>方</w:t>
      </w:r>
      <w:r>
        <w:rPr>
          <w:rFonts w:hint="eastAsia" w:ascii="仿宋_GB2312" w:hAnsi="宋体" w:eastAsia="仿宋_GB2312" w:cs="宋体"/>
          <w:sz w:val="30"/>
          <w:szCs w:val="30"/>
        </w:rPr>
        <w:t>愿意放弃本项目中标资格、承担相关法律责任。且我</w:t>
      </w:r>
      <w:r>
        <w:rPr>
          <w:rFonts w:hint="eastAsia" w:ascii="仿宋_GB2312" w:hAnsi="宋体" w:eastAsia="仿宋_GB2312" w:cs="宋体"/>
          <w:sz w:val="30"/>
          <w:szCs w:val="30"/>
          <w:lang w:eastAsia="zh-CN"/>
        </w:rPr>
        <w:t>方</w:t>
      </w:r>
      <w:r>
        <w:rPr>
          <w:rFonts w:hint="eastAsia" w:ascii="仿宋_GB2312" w:hAnsi="宋体" w:eastAsia="仿宋_GB2312" w:cs="宋体"/>
          <w:b/>
          <w:bCs/>
          <w:sz w:val="30"/>
          <w:szCs w:val="30"/>
          <w:highlight w:val="none"/>
        </w:rPr>
        <w:t>承认</w:t>
      </w:r>
      <w:r>
        <w:rPr>
          <w:rFonts w:hint="eastAsia" w:ascii="仿宋_GB2312" w:hAnsi="宋体" w:eastAsia="仿宋_GB2312" w:cs="宋体"/>
          <w:b/>
          <w:bCs/>
          <w:sz w:val="30"/>
          <w:szCs w:val="30"/>
          <w:highlight w:val="none"/>
          <w:lang w:eastAsia="zh-CN"/>
        </w:rPr>
        <w:t>招标</w:t>
      </w:r>
      <w:r>
        <w:rPr>
          <w:rFonts w:hint="eastAsia" w:ascii="仿宋_GB2312" w:hAnsi="宋体" w:eastAsia="仿宋_GB2312" w:cs="宋体"/>
          <w:b/>
          <w:bCs/>
          <w:sz w:val="30"/>
          <w:szCs w:val="30"/>
          <w:highlight w:val="none"/>
        </w:rPr>
        <w:t>人代表于接收投标文件截止日当天在</w:t>
      </w:r>
      <w:r>
        <w:rPr>
          <w:rFonts w:hint="eastAsia" w:ascii="仿宋_GB2312" w:hAnsi="宋体" w:eastAsia="仿宋_GB2312" w:cs="宋体"/>
          <w:sz w:val="30"/>
          <w:szCs w:val="30"/>
        </w:rPr>
        <w:t>“信用中国”网站（www.creditchina.gov.cn）及中国政府采购网（http://www.ccgp.gov.cn/）查询结果。</w:t>
      </w:r>
    </w:p>
    <w:p>
      <w:pPr>
        <w:pStyle w:val="3"/>
        <w:keepNext w:val="0"/>
        <w:keepLines w:val="0"/>
        <w:pageBreakBefore w:val="0"/>
        <w:widowControl w:val="0"/>
        <w:tabs>
          <w:tab w:val="left" w:pos="756"/>
          <w:tab w:val="left" w:pos="900"/>
          <w:tab w:val="left" w:pos="945"/>
        </w:tabs>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八、我方单独参加投标，不与其他企业组成联合体参加本项目投标。</w:t>
      </w:r>
    </w:p>
    <w:p>
      <w:pPr>
        <w:pStyle w:val="3"/>
        <w:keepNext w:val="0"/>
        <w:keepLines w:val="0"/>
        <w:pageBreakBefore w:val="0"/>
        <w:widowControl w:val="0"/>
        <w:tabs>
          <w:tab w:val="left" w:pos="756"/>
          <w:tab w:val="left" w:pos="900"/>
          <w:tab w:val="left" w:pos="945"/>
        </w:tabs>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九、我方不对本项目包含的服务进行分包和转包。</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sz w:val="30"/>
          <w:szCs w:val="30"/>
        </w:rPr>
      </w:pPr>
      <w:r>
        <w:rPr>
          <w:rFonts w:hint="eastAsia" w:ascii="仿宋_GB2312" w:hAnsi="宋体" w:eastAsia="仿宋_GB2312" w:cs="宋体"/>
          <w:sz w:val="30"/>
          <w:szCs w:val="30"/>
        </w:rPr>
        <w:t>十、我方对在本投标书及投标文件中所作的所有承诺承担法律责任。</w:t>
      </w:r>
      <w:r>
        <w:rPr>
          <w:rFonts w:hint="eastAsia" w:ascii="仿宋_GB2312" w:hAnsi="宋体" w:eastAsia="仿宋_GB2312"/>
          <w:sz w:val="30"/>
          <w:szCs w:val="30"/>
        </w:rPr>
        <w:t>如我方中标，将在</w:t>
      </w:r>
      <w:r>
        <w:rPr>
          <w:rFonts w:hint="eastAsia" w:ascii="仿宋_GB2312" w:hAnsi="宋体" w:eastAsia="仿宋_GB2312"/>
          <w:sz w:val="30"/>
          <w:szCs w:val="30"/>
          <w:lang w:eastAsia="zh-CN"/>
        </w:rPr>
        <w:t>收到中标通知书</w:t>
      </w:r>
      <w:r>
        <w:rPr>
          <w:rFonts w:hint="eastAsia" w:ascii="仿宋_GB2312" w:hAnsi="宋体" w:eastAsia="仿宋_GB2312"/>
          <w:sz w:val="30"/>
          <w:szCs w:val="30"/>
        </w:rPr>
        <w:t>的</w:t>
      </w:r>
      <w:r>
        <w:rPr>
          <w:rFonts w:hint="eastAsia" w:ascii="仿宋_GB2312" w:hAnsi="宋体" w:eastAsia="仿宋_GB2312"/>
          <w:sz w:val="30"/>
          <w:szCs w:val="30"/>
          <w:lang w:val="en-US" w:eastAsia="zh-CN"/>
        </w:rPr>
        <w:t>5</w:t>
      </w:r>
      <w:r>
        <w:rPr>
          <w:rFonts w:hint="eastAsia" w:ascii="仿宋_GB2312" w:hAnsi="宋体" w:eastAsia="仿宋_GB2312"/>
          <w:sz w:val="30"/>
          <w:szCs w:val="30"/>
        </w:rPr>
        <w:t>个工作日内完成中标资金的存放手续。</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u w:val="single"/>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投标人名称：</w:t>
      </w:r>
      <w:r>
        <w:rPr>
          <w:rFonts w:hint="eastAsia" w:ascii="仿宋_GB2312" w:hAnsi="宋体" w:eastAsia="仿宋_GB2312" w:cs="宋体"/>
          <w:sz w:val="30"/>
          <w:szCs w:val="30"/>
          <w:u w:val="single"/>
        </w:rPr>
        <w:t xml:space="preserve">            （盖公章）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sz w:val="30"/>
          <w:szCs w:val="30"/>
        </w:rPr>
      </w:pPr>
      <w:r>
        <w:rPr>
          <w:rFonts w:hint="eastAsia" w:ascii="仿宋_GB2312" w:hAnsi="宋体" w:eastAsia="仿宋_GB2312" w:cs="宋体"/>
          <w:sz w:val="30"/>
          <w:szCs w:val="30"/>
        </w:rPr>
        <w:t>投标人代表签字：</w:t>
      </w:r>
      <w:r>
        <w:rPr>
          <w:rFonts w:hint="eastAsia" w:ascii="仿宋_GB2312" w:hAnsi="宋体" w:eastAsia="仿宋_GB2312" w:cs="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_GB2312" w:hAnsi="宋体" w:eastAsia="仿宋_GB2312" w:cs="宋体"/>
          <w:bCs/>
          <w:sz w:val="30"/>
          <w:szCs w:val="30"/>
        </w:rPr>
      </w:pPr>
      <w:r>
        <w:rPr>
          <w:rFonts w:hint="eastAsia" w:ascii="仿宋_GB2312" w:hAnsi="宋体" w:eastAsia="仿宋_GB2312" w:cs="宋体"/>
          <w:sz w:val="30"/>
          <w:szCs w:val="30"/>
        </w:rPr>
        <w:t>日期：</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年</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月</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日  </w:t>
      </w:r>
    </w:p>
    <w:p>
      <w:pPr>
        <w:keepNext w:val="0"/>
        <w:keepLines w:val="0"/>
        <w:pageBreakBefore w:val="0"/>
        <w:widowControl w:val="0"/>
        <w:kinsoku/>
        <w:wordWrap/>
        <w:overflowPunct/>
        <w:topLinePunct w:val="0"/>
        <w:autoSpaceDE/>
        <w:autoSpaceDN/>
        <w:bidi w:val="0"/>
        <w:adjustRightInd/>
        <w:snapToGrid/>
        <w:spacing w:line="580" w:lineRule="exact"/>
        <w:textAlignment w:val="auto"/>
        <w:rPr>
          <w:sz w:val="30"/>
          <w:szCs w:val="30"/>
        </w:rPr>
      </w:pPr>
    </w:p>
    <w:p>
      <w:pPr>
        <w:rPr>
          <w:sz w:val="30"/>
          <w:szCs w:val="30"/>
        </w:rPr>
      </w:pPr>
      <w:bookmarkStart w:id="0" w:name="_GoBack"/>
      <w:bookmarkEnd w:id="0"/>
    </w:p>
    <w:p/>
    <w:sectPr>
      <w:pgSz w:w="11906" w:h="16838"/>
      <w:pgMar w:top="1531" w:right="1701" w:bottom="1587" w:left="1701" w:header="851" w:footer="992" w:gutter="0"/>
      <w:cols w:space="0" w:num="1"/>
      <w:rtlGutter w:val="0"/>
      <w:docGrid w:type="lines" w:linePitch="5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60007" w:csb1="00000000"/>
  </w:font>
  <w:font w:name="国标小标宋">
    <w:panose1 w:val="02000500000000000000"/>
    <w:charset w:val="86"/>
    <w:family w:val="auto"/>
    <w:pitch w:val="default"/>
    <w:sig w:usb0="00000001" w:usb1="0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DFD94"/>
    <w:rsid w:val="3DDEDDE8"/>
    <w:rsid w:val="3DF93C61"/>
    <w:rsid w:val="76BDFD94"/>
    <w:rsid w:val="FCD5D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eastAsia="宋体" w:hAnsiTheme="minorHAnsi" w:cstheme="minorBidi"/>
      <w:sz w:val="34"/>
      <w:szCs w:val="22"/>
    </w:rPr>
  </w:style>
  <w:style w:type="paragraph" w:styleId="3">
    <w:name w:val="Plain Text"/>
    <w:basedOn w:val="1"/>
    <w:qFormat/>
    <w:uiPriority w:val="0"/>
    <w:rPr>
      <w:rFonts w:ascii="宋体" w:hAnsi="Courier New"/>
      <w:kern w:val="0"/>
      <w:sz w:val="20"/>
      <w:szCs w:val="20"/>
    </w:rPr>
  </w:style>
  <w:style w:type="paragraph" w:styleId="4">
    <w:name w:val="Date"/>
    <w:basedOn w:val="1"/>
    <w:next w:val="1"/>
    <w:qFormat/>
    <w:uiPriority w:val="0"/>
    <w:pPr>
      <w:autoSpaceDE w:val="0"/>
      <w:autoSpaceDN w:val="0"/>
      <w:adjustRightInd w:val="0"/>
      <w:textAlignment w:val="baseline"/>
    </w:pPr>
    <w:rPr>
      <w:rFonts w:ascii="宋体"/>
      <w:kern w:val="0"/>
      <w:sz w:val="28"/>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2024-02-18T09:59:00Z</dcterms:created>
  <dc:creator>梁艳莲</dc:creator>
  <cp:lastModifiedBy>梁艳莲</cp:lastModifiedBy>
  <dcterms:modified xsi:type="dcterms:W3CDTF">2024-02-18T11:04:34Z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