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6 -->
  <w:body>
    <w:p>
      <w:pPr>
        <w:ind w:firstLine="420"/>
        <w:rPr>
          <w:rFonts w:ascii="等线" w:eastAsia="等线" w:hAnsi="等线" w:cs="等线"/>
          <w:sz w:val="21"/>
          <w:szCs w:val="21"/>
        </w:rPr>
        <w:sectPr>
          <w:headerReference w:type="even" r:id="rId5"/>
          <w:headerReference w:type="default" r:id="rId6"/>
          <w:footerReference w:type="even" r:id="rId7"/>
          <w:footerReference w:type="default" r:id="rId8"/>
          <w:headerReference w:type="first" r:id="rId9"/>
          <w:footerReference w:type="first" r:id="rId10"/>
          <w:pgSz w:w="11906" w:h="16838"/>
          <w:pgMar w:top="720" w:right="720" w:bottom="720" w:left="720" w:header="1020" w:footer="0" w:gutter="0"/>
          <w:cols w:num="1" w:space="425"/>
          <w:titlePg/>
          <w:docGrid w:type="lines" w:linePitch="326"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-410845</wp:posOffset>
                </wp:positionH>
                <wp:positionV relativeFrom="paragraph">
                  <wp:posOffset>4351655</wp:posOffset>
                </wp:positionV>
                <wp:extent cx="7663180" cy="963295"/>
                <wp:effectExtent l="0" t="0" r="0" b="0"/>
                <wp:wrapNone/>
                <wp:docPr id="9" name="文本框 9"/>
                <wp:cNvGraphicFramePr/>
                <a:graphic xmlns:a="http://schemas.openxmlformats.org/drawingml/2006/main">
                  <a:graphicData uri="http://schemas.microsoft.com/office/word/2010/wordprocessingShape">
                    <wps:wsp xmlns:wps="http://schemas.microsoft.com/office/word/2010/wordprocessingShape">
                      <wps:cNvSpPr txBox="1"/>
                      <wps:spPr>
                        <a:xfrm>
                          <a:off x="0" y="0"/>
                          <a:ext cx="7663180" cy="963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firstLine="0" w:leftChars="0" w:firstLineChars="0"/>
                              <w:jc w:val="center"/>
                              <w:rPr>
                                <w:rFonts w:ascii="汉仪雅酷黑 75W" w:eastAsia="汉仪雅酷黑 75W" w:hAnsi="汉仪雅酷黑 75W" w:cs="汉仪雅酷黑 75W" w:hint="eastAsia"/>
                                <w:b/>
                                <w:bCs/>
                                <w:color w:val="000000" w:themeColor="text1"/>
                                <w:sz w:val="60"/>
                                <w:szCs w:val="60"/>
                                <w:lang w:eastAsia="zh-CN"/>
                                <w14:textFill>
                                  <w14:solidFill>
                                    <w14:schemeClr w14:val="tx1"/>
                                  </w14:solidFill>
                                </w14:textFill>
                              </w:rPr>
                            </w:pPr>
                            <w:r>
                              <w:rPr>
                                <w:rFonts w:ascii="汉仪雅酷黑 75W" w:eastAsia="汉仪雅酷黑 75W" w:hAnsi="汉仪雅酷黑 75W" w:cs="汉仪雅酷黑 75W" w:hint="eastAsia"/>
                                <w:b/>
                                <w:bCs/>
                                <w:color w:val="000000" w:themeColor="text1"/>
                                <w:sz w:val="60"/>
                                <w:szCs w:val="60"/>
                                <w14:textFill>
                                  <w14:solidFill>
                                    <w14:schemeClr w14:val="tx1"/>
                                  </w14:solidFill>
                                </w14:textFill>
                              </w:rPr>
                              <w:t>质量检测监管子系统</w:t>
                            </w:r>
                            <w:r>
                              <w:rPr>
                                <w:rFonts w:ascii="汉仪雅酷黑 75W" w:eastAsia="汉仪雅酷黑 75W" w:hAnsi="汉仪雅酷黑 75W" w:cs="汉仪雅酷黑 75W" w:hint="eastAsia"/>
                                <w:b/>
                                <w:bCs/>
                                <w:color w:val="000000" w:themeColor="text1"/>
                                <w:sz w:val="60"/>
                                <w:szCs w:val="60"/>
                                <w:lang w:eastAsia="zh-CN"/>
                                <w14:textFill>
                                  <w14:solidFill>
                                    <w14:schemeClr w14:val="tx1"/>
                                  </w14:solidFill>
                                </w14:textFill>
                              </w:rPr>
                              <w:t>操作指引</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603.4pt;height:75.85pt;margin-top:342.65pt;margin-left:-32.35pt;mso-height-relative:page;mso-width-relative:page;position:absolute;z-index:251661312" coordsize="21600,21600" filled="f" stroked="f">
                <o:lock v:ext="edit" aspectratio="f"/>
                <v:textbox>
                  <w:txbxContent>
                    <w:p>
                      <w:pPr>
                        <w:ind w:left="0" w:firstLine="0" w:leftChars="0" w:firstLineChars="0"/>
                        <w:jc w:val="center"/>
                        <w:rPr>
                          <w:rFonts w:ascii="汉仪雅酷黑 75W" w:eastAsia="汉仪雅酷黑 75W" w:hAnsi="汉仪雅酷黑 75W" w:cs="汉仪雅酷黑 75W" w:hint="eastAsia"/>
                          <w:b/>
                          <w:bCs/>
                          <w:color w:val="000000" w:themeColor="text1"/>
                          <w:sz w:val="60"/>
                          <w:szCs w:val="60"/>
                          <w:lang w:eastAsia="zh-CN"/>
                          <w14:textFill>
                            <w14:solidFill>
                              <w14:schemeClr w14:val="tx1"/>
                            </w14:solidFill>
                          </w14:textFill>
                        </w:rPr>
                      </w:pPr>
                      <w:r>
                        <w:rPr>
                          <w:rFonts w:ascii="汉仪雅酷黑 75W" w:eastAsia="汉仪雅酷黑 75W" w:hAnsi="汉仪雅酷黑 75W" w:cs="汉仪雅酷黑 75W" w:hint="eastAsia"/>
                          <w:b/>
                          <w:bCs/>
                          <w:color w:val="000000" w:themeColor="text1"/>
                          <w:sz w:val="60"/>
                          <w:szCs w:val="60"/>
                          <w14:textFill>
                            <w14:solidFill>
                              <w14:schemeClr w14:val="tx1"/>
                            </w14:solidFill>
                          </w14:textFill>
                        </w:rPr>
                        <w:t>质量检测监管子系统</w:t>
                      </w:r>
                      <w:r>
                        <w:rPr>
                          <w:rFonts w:ascii="汉仪雅酷黑 75W" w:eastAsia="汉仪雅酷黑 75W" w:hAnsi="汉仪雅酷黑 75W" w:cs="汉仪雅酷黑 75W" w:hint="eastAsia"/>
                          <w:b/>
                          <w:bCs/>
                          <w:color w:val="000000" w:themeColor="text1"/>
                          <w:sz w:val="60"/>
                          <w:szCs w:val="60"/>
                          <w:lang w:eastAsia="zh-CN"/>
                          <w14:textFill>
                            <w14:solidFill>
                              <w14:schemeClr w14:val="tx1"/>
                            </w14:solidFill>
                          </w14:textFill>
                        </w:rPr>
                        <w:t>操作指引</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1887220</wp:posOffset>
                </wp:positionH>
                <wp:positionV relativeFrom="paragraph">
                  <wp:posOffset>8264525</wp:posOffset>
                </wp:positionV>
                <wp:extent cx="3134995" cy="560705"/>
                <wp:effectExtent l="0" t="0" r="0" b="0"/>
                <wp:wrapNone/>
                <wp:docPr id="11"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313499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2"/>
                              <w:jc w:val="center"/>
                              <w:rPr>
                                <w:rFonts w:ascii="汉仪雅酷黑 75W" w:eastAsia="汉仪雅酷黑 75W" w:hAnsi="汉仪雅酷黑 75W" w:cs="汉仪雅酷黑 75W"/>
                                <w:b/>
                                <w:bCs/>
                                <w:color w:val="000000" w:themeColor="text1"/>
                                <w:sz w:val="28"/>
                                <w:szCs w:val="28"/>
                                <w14:textFill>
                                  <w14:solidFill>
                                    <w14:schemeClr w14:val="tx1"/>
                                  </w14:solidFill>
                                </w14:textFill>
                              </w:rPr>
                            </w:pPr>
                            <w:r>
                              <w:rPr>
                                <w:rFonts w:ascii="汉仪雅酷黑 75W" w:eastAsia="汉仪雅酷黑 75W" w:hAnsi="汉仪雅酷黑 75W" w:cs="汉仪雅酷黑 75W" w:hint="eastAsia"/>
                                <w:b/>
                                <w:bCs/>
                                <w:color w:val="000000" w:themeColor="text1"/>
                                <w:sz w:val="28"/>
                                <w:szCs w:val="28"/>
                                <w:lang w:val="en-US" w:eastAsia="zh-CN"/>
                                <w14:textFill>
                                  <w14:solidFill>
                                    <w14:schemeClr w14:val="tx1"/>
                                  </w14:solidFill>
                                </w14:textFill>
                              </w:rPr>
                              <w:t>江门市住房和城乡建设局</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type="#_x0000_t202" style="width:246.85pt;height:44.15pt;margin-top:650.75pt;margin-left:148.6pt;mso-height-relative:page;mso-width-relative:page;position:absolute;z-index:251663360" coordsize="21600,21600" filled="f" stroked="f">
                <o:lock v:ext="edit" aspectratio="f"/>
                <v:textbox>
                  <w:txbxContent>
                    <w:p>
                      <w:pPr>
                        <w:ind w:firstLine="562"/>
                        <w:jc w:val="center"/>
                        <w:rPr>
                          <w:rFonts w:ascii="汉仪雅酷黑 75W" w:eastAsia="汉仪雅酷黑 75W" w:hAnsi="汉仪雅酷黑 75W" w:cs="汉仪雅酷黑 75W"/>
                          <w:b/>
                          <w:bCs/>
                          <w:color w:val="000000" w:themeColor="text1"/>
                          <w:sz w:val="28"/>
                          <w:szCs w:val="28"/>
                          <w14:textFill>
                            <w14:solidFill>
                              <w14:schemeClr w14:val="tx1"/>
                            </w14:solidFill>
                          </w14:textFill>
                        </w:rPr>
                      </w:pPr>
                      <w:r>
                        <w:rPr>
                          <w:rFonts w:ascii="汉仪雅酷黑 75W" w:eastAsia="汉仪雅酷黑 75W" w:hAnsi="汉仪雅酷黑 75W" w:cs="汉仪雅酷黑 75W" w:hint="eastAsia"/>
                          <w:b/>
                          <w:bCs/>
                          <w:color w:val="000000" w:themeColor="text1"/>
                          <w:sz w:val="28"/>
                          <w:szCs w:val="28"/>
                          <w:lang w:val="en-US" w:eastAsia="zh-CN"/>
                          <w14:textFill>
                            <w14:solidFill>
                              <w14:schemeClr w14:val="tx1"/>
                            </w14:solidFill>
                          </w14:textFill>
                        </w:rPr>
                        <w:t>江门市住房和城乡建设局</w:t>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-648335</wp:posOffset>
                </wp:positionH>
                <wp:positionV relativeFrom="paragraph">
                  <wp:posOffset>2586990</wp:posOffset>
                </wp:positionV>
                <wp:extent cx="7679055" cy="808355"/>
                <wp:effectExtent l="0" t="0" r="0" b="0"/>
                <wp:wrapNone/>
                <wp:docPr id="3"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7679055" cy="808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727"/>
                              <w:jc w:val="both"/>
                              <w:rPr>
                                <w:rFonts w:ascii="汉仪雅酷黑 75W" w:eastAsia="汉仪雅酷黑 75W" w:hAnsi="汉仪雅酷黑 75W" w:cs="汉仪雅酷黑 75W"/>
                                <w:b/>
                                <w:bCs/>
                                <w:color w:val="000000" w:themeColor="text1"/>
                                <w:sz w:val="86"/>
                                <w:szCs w:val="86"/>
                                <w14:textFill>
                                  <w14:solidFill>
                                    <w14:schemeClr w14:val="tx1"/>
                                  </w14:solidFill>
                                </w14:textFill>
                              </w:rPr>
                            </w:pPr>
                            <w:r>
                              <w:rPr>
                                <w:rFonts w:ascii="汉仪雅酷黑 75W" w:eastAsia="汉仪雅酷黑 75W" w:hAnsi="汉仪雅酷黑 75W" w:cs="汉仪雅酷黑 75W" w:hint="eastAsia"/>
                                <w:b/>
                                <w:bCs/>
                                <w:color w:val="000000" w:themeColor="text1"/>
                                <w:sz w:val="86"/>
                                <w:szCs w:val="86"/>
                                <w14:textFill>
                                  <w14:solidFill>
                                    <w14:schemeClr w14:val="tx1"/>
                                  </w14:solidFill>
                                </w14:textFill>
                              </w:rPr>
                              <w:t>江门市智慧工地监管平台</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7" type="#_x0000_t202" style="width:604.65pt;height:63.65pt;margin-top:203.7pt;margin-left:-51.05pt;mso-height-relative:page;mso-width-relative:page;position:absolute;z-index:251659264" coordsize="21600,21600" filled="f" stroked="f">
                <o:lock v:ext="edit" aspectratio="f"/>
                <v:textbox>
                  <w:txbxContent>
                    <w:p>
                      <w:pPr>
                        <w:ind w:firstLine="1727"/>
                        <w:jc w:val="both"/>
                        <w:rPr>
                          <w:rFonts w:ascii="汉仪雅酷黑 75W" w:eastAsia="汉仪雅酷黑 75W" w:hAnsi="汉仪雅酷黑 75W" w:cs="汉仪雅酷黑 75W"/>
                          <w:b/>
                          <w:bCs/>
                          <w:color w:val="000000" w:themeColor="text1"/>
                          <w:sz w:val="86"/>
                          <w:szCs w:val="86"/>
                          <w14:textFill>
                            <w14:solidFill>
                              <w14:schemeClr w14:val="tx1"/>
                            </w14:solidFill>
                          </w14:textFill>
                        </w:rPr>
                      </w:pPr>
                      <w:r>
                        <w:rPr>
                          <w:rFonts w:ascii="汉仪雅酷黑 75W" w:eastAsia="汉仪雅酷黑 75W" w:hAnsi="汉仪雅酷黑 75W" w:cs="汉仪雅酷黑 75W" w:hint="eastAsia"/>
                          <w:b/>
                          <w:bCs/>
                          <w:color w:val="000000" w:themeColor="text1"/>
                          <w:sz w:val="86"/>
                          <w:szCs w:val="86"/>
                          <w14:textFill>
                            <w14:solidFill>
                              <w14:schemeClr w14:val="tx1"/>
                            </w14:solidFill>
                          </w14:textFill>
                        </w:rPr>
                        <w:t>江门市智慧工地监管平台</w:t>
                      </w:r>
                    </w:p>
                  </w:txbxContent>
                </v:textbox>
              </v:shape>
            </w:pict>
          </mc:Fallback>
        </mc:AlternateContent>
      </w:r>
      <w:bookmarkStart w:id="0" w:name="_GoBack"/>
      <w:bookmarkEnd w:id="0"/>
      <w:r>
        <w:rPr>
          <w:sz w:val="21"/>
        </w:rPr>
        <mc:AlternateContent>
          <mc:Choice Requires="wps">
            <w:drawing>
              <wp:anchor distT="0" distB="0" distL="114300" distR="114300" simplePos="0" relativeHeight="251664384" behindDoc="0" locked="0" layoutInCell="1" allowOverlap="1">
                <wp:simplePos x="0" y="0"/>
                <wp:positionH relativeFrom="column">
                  <wp:posOffset>2781300</wp:posOffset>
                </wp:positionH>
                <wp:positionV relativeFrom="paragraph">
                  <wp:posOffset>8727440</wp:posOffset>
                </wp:positionV>
                <wp:extent cx="1602740" cy="560705"/>
                <wp:effectExtent l="0" t="0" r="0" b="0"/>
                <wp:wrapNone/>
                <wp:docPr id="4" name="文本框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02740"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firstLine="0" w:leftChars="0" w:firstLineChars="0"/>
                              <w:jc w:val="center"/>
                              <w:rPr>
                                <w:rFonts w:ascii="汉仪雅酷黑 75W" w:eastAsia="汉仪雅酷黑 75W" w:hAnsi="汉仪雅酷黑 75W" w:cs="汉仪雅酷黑 75W"/>
                                <w:b/>
                                <w:bCs/>
                                <w:color w:val="000000" w:themeColor="text1"/>
                                <w:sz w:val="28"/>
                                <w:szCs w:val="28"/>
                                <w14:textFill>
                                  <w14:solidFill>
                                    <w14:schemeClr w14:val="tx1"/>
                                  </w14:solidFill>
                                </w14:textFill>
                              </w:rPr>
                            </w:pPr>
                            <w:r>
                              <w:rPr>
                                <w:rFonts w:ascii="汉仪雅酷黑 75W" w:eastAsia="汉仪雅酷黑 75W" w:hAnsi="汉仪雅酷黑 75W" w:cs="汉仪雅酷黑 75W" w:hint="eastAsia"/>
                                <w:b/>
                                <w:bCs/>
                                <w:color w:val="000000" w:themeColor="text1"/>
                                <w:sz w:val="28"/>
                                <w:szCs w:val="28"/>
                                <w14:textFill>
                                  <w14:solidFill>
                                    <w14:schemeClr w14:val="tx1"/>
                                  </w14:solidFill>
                                </w14:textFill>
                              </w:rPr>
                              <w:t>2023年</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8" type="#_x0000_t202" style="width:126.2pt;height:44.15pt;margin-top:687.2pt;margin-left:219pt;mso-height-relative:page;mso-width-relative:page;position:absolute;z-index:251665408" coordsize="21600,21600" filled="f" stroked="f">
                <o:lock v:ext="edit" aspectratio="f"/>
                <v:textbox>
                  <w:txbxContent>
                    <w:p>
                      <w:pPr>
                        <w:ind w:left="0" w:firstLine="0" w:leftChars="0" w:firstLineChars="0"/>
                        <w:jc w:val="center"/>
                        <w:rPr>
                          <w:rFonts w:ascii="汉仪雅酷黑 75W" w:eastAsia="汉仪雅酷黑 75W" w:hAnsi="汉仪雅酷黑 75W" w:cs="汉仪雅酷黑 75W"/>
                          <w:b/>
                          <w:bCs/>
                          <w:color w:val="000000" w:themeColor="text1"/>
                          <w:sz w:val="28"/>
                          <w:szCs w:val="28"/>
                          <w14:textFill>
                            <w14:solidFill>
                              <w14:schemeClr w14:val="tx1"/>
                            </w14:solidFill>
                          </w14:textFill>
                        </w:rPr>
                      </w:pPr>
                      <w:r>
                        <w:rPr>
                          <w:rFonts w:ascii="汉仪雅酷黑 75W" w:eastAsia="汉仪雅酷黑 75W" w:hAnsi="汉仪雅酷黑 75W" w:cs="汉仪雅酷黑 75W" w:hint="eastAsia"/>
                          <w:b/>
                          <w:bCs/>
                          <w:color w:val="000000" w:themeColor="text1"/>
                          <w:sz w:val="28"/>
                          <w:szCs w:val="28"/>
                          <w14:textFill>
                            <w14:solidFill>
                              <w14:schemeClr w14:val="tx1"/>
                            </w14:solidFill>
                          </w14:textFill>
                        </w:rPr>
                        <w:t>2023年</w:t>
                      </w:r>
                    </w:p>
                  </w:txbxContent>
                </v:textbox>
              </v:shape>
            </w:pict>
          </mc:Fallback>
        </mc:AlternateContent>
      </w:r>
    </w:p>
    <w:p>
      <w:pPr>
        <w:widowControl/>
        <w:spacing w:line="240" w:lineRule="auto"/>
        <w:ind w:left="0" w:firstLine="0" w:leftChars="0" w:firstLineChars="0"/>
        <w:jc w:val="left"/>
        <w:rPr>
          <w:rFonts w:ascii="等线" w:eastAsia="等线" w:hAnsi="等线" w:cs="等线"/>
          <w:sz w:val="28"/>
          <w:szCs w:val="28"/>
        </w:rPr>
      </w:pPr>
    </w:p>
    <w:p>
      <w:pPr>
        <w:spacing w:line="520" w:lineRule="exact"/>
        <w:ind w:firstLine="880"/>
        <w:jc w:val="center"/>
        <w:rPr>
          <w:rFonts w:ascii="等线" w:eastAsia="等线" w:hAnsi="等线" w:cs="等线"/>
          <w:b/>
          <w:sz w:val="44"/>
          <w:szCs w:val="44"/>
        </w:rPr>
      </w:pPr>
      <w:r>
        <w:rPr>
          <w:rFonts w:ascii="等线" w:eastAsia="等线" w:hAnsi="等线" w:cs="等线" w:hint="eastAsia"/>
          <w:b/>
          <w:sz w:val="44"/>
          <w:szCs w:val="44"/>
        </w:rPr>
        <w:t>目录</w:t>
      </w:r>
    </w:p>
    <w:p>
      <w:pPr>
        <w:pStyle w:val="TOC1"/>
        <w:tabs>
          <w:tab w:val="right" w:leader="dot" w:pos="10466"/>
        </w:tabs>
      </w:pPr>
      <w:r>
        <w:rPr>
          <w:rFonts w:ascii="等线" w:hAnsi="等线" w:cs="等线" w:hint="eastAsia"/>
          <w:b w:val="0"/>
          <w:bCs w:val="0"/>
          <w:caps w:val="0"/>
          <w:sz w:val="21"/>
          <w:szCs w:val="21"/>
        </w:rPr>
        <w:fldChar w:fldCharType="begin"/>
      </w:r>
      <w:r>
        <w:rPr>
          <w:rFonts w:ascii="等线" w:hAnsi="等线" w:cs="等线" w:hint="eastAsia"/>
          <w:b w:val="0"/>
          <w:bCs w:val="0"/>
          <w:caps w:val="0"/>
          <w:sz w:val="21"/>
          <w:szCs w:val="21"/>
        </w:rPr>
        <w:instrText xml:space="preserve"> TOC \o "1-4" \h \z \u </w:instrText>
      </w:r>
      <w:r>
        <w:rPr>
          <w:rFonts w:ascii="等线" w:hAnsi="等线" w:cs="等线" w:hint="eastAsia"/>
          <w:b w:val="0"/>
          <w:bCs w:val="0"/>
          <w:caps w:val="0"/>
          <w:sz w:val="21"/>
          <w:szCs w:val="21"/>
        </w:rPr>
        <w:fldChar w:fldCharType="separate"/>
      </w:r>
      <w:r>
        <w:rPr>
          <w:rFonts w:ascii="等线" w:hAnsi="等线" w:cs="等线" w:hint="eastAsia"/>
          <w:bCs w:val="0"/>
          <w:caps w:val="0"/>
          <w:szCs w:val="21"/>
        </w:rPr>
        <w:fldChar w:fldCharType="begin"/>
      </w:r>
      <w:r>
        <w:rPr>
          <w:rFonts w:ascii="等线" w:hAnsi="等线" w:cs="等线" w:hint="eastAsia"/>
          <w:bCs w:val="0"/>
          <w:caps w:val="0"/>
          <w:szCs w:val="21"/>
        </w:rPr>
        <w:instrText xml:space="preserve"> HYPERLINK \l _Toc20257 </w:instrText>
      </w:r>
      <w:r>
        <w:rPr>
          <w:rFonts w:ascii="等线" w:hAnsi="等线" w:cs="等线" w:hint="eastAsia"/>
          <w:bCs w:val="0"/>
          <w:caps w:val="0"/>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1 </w:t>
      </w:r>
      <w:r>
        <w:rPr>
          <w:rFonts w:hint="eastAsia"/>
        </w:rPr>
        <w:t>系统地址</w:t>
      </w:r>
      <w:r>
        <w:tab/>
      </w:r>
      <w:r>
        <w:fldChar w:fldCharType="begin"/>
      </w:r>
      <w:r>
        <w:instrText xml:space="preserve"> PAGEREF _Toc20257 \h </w:instrText>
      </w:r>
      <w:r>
        <w:fldChar w:fldCharType="separate"/>
      </w:r>
      <w:r>
        <w:t>4</w:t>
      </w:r>
      <w:r>
        <w:fldChar w:fldCharType="end"/>
      </w:r>
      <w:r>
        <w:rPr>
          <w:rFonts w:ascii="等线" w:hAnsi="等线" w:cs="等线" w:hint="eastAsia"/>
          <w:bCs w:val="0"/>
          <w:caps w:val="0"/>
          <w:szCs w:val="21"/>
        </w:rPr>
        <w:fldChar w:fldCharType="end"/>
      </w:r>
    </w:p>
    <w:p>
      <w:pPr>
        <w:pStyle w:val="TOC1"/>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_Toc1481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2 </w:t>
      </w:r>
      <w:r>
        <w:rPr>
          <w:rFonts w:hint="eastAsia"/>
          <w:lang w:val="en-US" w:eastAsia="zh-CN"/>
        </w:rPr>
        <w:t>监理单位账号申请</w:t>
      </w:r>
      <w:r>
        <w:tab/>
      </w:r>
      <w:r>
        <w:fldChar w:fldCharType="begin"/>
      </w:r>
      <w:r>
        <w:instrText xml:space="preserve"> PAGEREF _Toc1481 \h </w:instrText>
      </w:r>
      <w:r>
        <w:fldChar w:fldCharType="separate"/>
      </w:r>
      <w:r>
        <w:t>4</w:t>
      </w:r>
      <w:r>
        <w:fldChar w:fldCharType="end"/>
      </w:r>
      <w:r>
        <w:rPr>
          <w:rFonts w:ascii="等线" w:eastAsia="等线" w:hAnsi="等线" w:cs="等线" w:hint="eastAsia"/>
          <w:bCs/>
          <w:caps/>
          <w:szCs w:val="21"/>
        </w:rPr>
        <w:fldChar w:fldCharType="end"/>
      </w:r>
    </w:p>
    <w:p>
      <w:pPr>
        <w:pStyle w:val="TOC1"/>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_Toc28231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3 </w:t>
      </w:r>
      <w:r>
        <w:rPr>
          <w:rFonts w:hint="eastAsia"/>
        </w:rPr>
        <w:t>项目管理员用户功能说明</w:t>
      </w:r>
      <w:r>
        <w:tab/>
      </w:r>
      <w:r>
        <w:fldChar w:fldCharType="begin"/>
      </w:r>
      <w:r>
        <w:instrText xml:space="preserve"> PAGEREF _Toc28231 \h </w:instrText>
      </w:r>
      <w:r>
        <w:fldChar w:fldCharType="separate"/>
      </w:r>
      <w:r>
        <w:t>5</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_Toc4382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3.1 </w:t>
      </w:r>
      <w:r>
        <w:rPr>
          <w:rFonts w:hint="eastAsia"/>
        </w:rPr>
        <w:t>项目报监</w:t>
      </w:r>
      <w:r>
        <w:tab/>
      </w:r>
      <w:r>
        <w:fldChar w:fldCharType="begin"/>
      </w:r>
      <w:r>
        <w:instrText xml:space="preserve"> PAGEREF _Toc4382 \h </w:instrText>
      </w:r>
      <w:r>
        <w:fldChar w:fldCharType="separate"/>
      </w:r>
      <w:r>
        <w:t>5</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_Toc20117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3.2 </w:t>
      </w:r>
      <w:r>
        <w:rPr>
          <w:rFonts w:hint="eastAsia"/>
        </w:rPr>
        <w:t>取样员</w:t>
      </w:r>
      <w:r>
        <w:rPr>
          <w:rFonts w:hint="eastAsia"/>
          <w:lang w:eastAsia="zh-CN"/>
        </w:rPr>
        <w:t>、</w:t>
      </w:r>
      <w:r>
        <w:rPr>
          <w:rFonts w:hint="eastAsia"/>
          <w:lang w:val="en-US" w:eastAsia="zh-CN"/>
        </w:rPr>
        <w:t>见证员</w:t>
      </w:r>
      <w:r>
        <w:rPr>
          <w:rFonts w:hint="eastAsia"/>
        </w:rPr>
        <w:t>登记</w:t>
      </w:r>
      <w:r>
        <w:tab/>
      </w:r>
      <w:r>
        <w:fldChar w:fldCharType="begin"/>
      </w:r>
      <w:r>
        <w:instrText xml:space="preserve"> PAGEREF _Toc20117 \h </w:instrText>
      </w:r>
      <w:r>
        <w:fldChar w:fldCharType="separate"/>
      </w:r>
      <w:r>
        <w:t>6</w:t>
      </w:r>
      <w:r>
        <w:fldChar w:fldCharType="end"/>
      </w:r>
      <w:r>
        <w:rPr>
          <w:rFonts w:ascii="等线" w:eastAsia="等线" w:hAnsi="等线" w:cs="等线" w:hint="eastAsia"/>
          <w:bCs/>
          <w:caps/>
          <w:szCs w:val="21"/>
        </w:rPr>
        <w:fldChar w:fldCharType="end"/>
      </w:r>
    </w:p>
    <w:p>
      <w:pPr>
        <w:pStyle w:val="TOC1"/>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_Toc13169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4 </w:t>
      </w:r>
      <w:r>
        <w:rPr>
          <w:rFonts w:hint="eastAsia"/>
        </w:rPr>
        <w:t>检测机构用户功能说明</w:t>
      </w:r>
      <w:r>
        <w:tab/>
      </w:r>
      <w:r>
        <w:fldChar w:fldCharType="begin"/>
      </w:r>
      <w:r>
        <w:instrText xml:space="preserve"> PAGEREF _Toc13169 \h </w:instrText>
      </w:r>
      <w:r>
        <w:fldChar w:fldCharType="separate"/>
      </w:r>
      <w:r>
        <w:t>7</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_Toc16263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4.1 </w:t>
      </w:r>
      <w:r>
        <w:rPr>
          <w:rFonts w:hint="eastAsia"/>
        </w:rPr>
        <w:t>检测机构备案申请</w:t>
      </w:r>
      <w:r>
        <w:tab/>
      </w:r>
      <w:r>
        <w:fldChar w:fldCharType="begin"/>
      </w:r>
      <w:r>
        <w:instrText xml:space="preserve"> PAGEREF _Toc16263 \h </w:instrText>
      </w:r>
      <w:r>
        <w:fldChar w:fldCharType="separate"/>
      </w:r>
      <w:r>
        <w:t>7</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_Toc29684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4.2 </w:t>
      </w:r>
      <w:r>
        <w:rPr>
          <w:rFonts w:hint="eastAsia"/>
        </w:rPr>
        <w:t>检测机构人员备案</w:t>
      </w:r>
      <w:r>
        <w:tab/>
      </w:r>
      <w:r>
        <w:fldChar w:fldCharType="begin"/>
      </w:r>
      <w:r>
        <w:instrText xml:space="preserve"> PAGEREF _Toc29684 \h </w:instrText>
      </w:r>
      <w:r>
        <w:fldChar w:fldCharType="separate"/>
      </w:r>
      <w:r>
        <w:t>8</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_Toc29323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4.3 </w:t>
      </w:r>
      <w:r>
        <w:rPr>
          <w:rFonts w:hint="eastAsia"/>
        </w:rPr>
        <w:t>检测机构设备备案</w:t>
      </w:r>
      <w:r>
        <w:tab/>
      </w:r>
      <w:r>
        <w:fldChar w:fldCharType="begin"/>
      </w:r>
      <w:r>
        <w:instrText xml:space="preserve"> PAGEREF _Toc29323 \h </w:instrText>
      </w:r>
      <w:r>
        <w:fldChar w:fldCharType="separate"/>
      </w:r>
      <w:r>
        <w:t>9</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_Toc29021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4.4 </w:t>
      </w:r>
      <w:r>
        <w:rPr>
          <w:rFonts w:hint="eastAsia"/>
          <w:lang w:val="en-US" w:eastAsia="zh-CN"/>
        </w:rPr>
        <w:t>项目检测合同</w:t>
      </w:r>
      <w:r>
        <w:rPr>
          <w:rFonts w:hint="eastAsia"/>
        </w:rPr>
        <w:t>登记</w:t>
      </w:r>
      <w:r>
        <w:tab/>
      </w:r>
      <w:r>
        <w:fldChar w:fldCharType="begin"/>
      </w:r>
      <w:r>
        <w:instrText xml:space="preserve"> PAGEREF _Toc29021 \h </w:instrText>
      </w:r>
      <w:r>
        <w:fldChar w:fldCharType="separate"/>
      </w:r>
      <w:r>
        <w:t>10</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_Toc23189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4.5 </w:t>
      </w:r>
      <w:r>
        <w:rPr>
          <w:rFonts w:hint="eastAsia"/>
        </w:rPr>
        <w:t>检测方案登记</w:t>
      </w:r>
      <w:r>
        <w:tab/>
      </w:r>
      <w:r>
        <w:fldChar w:fldCharType="begin"/>
      </w:r>
      <w:r>
        <w:instrText xml:space="preserve"> PAGEREF _Toc23189 \h </w:instrText>
      </w:r>
      <w:r>
        <w:fldChar w:fldCharType="separate"/>
      </w:r>
      <w:r>
        <w:t>11</w:t>
      </w:r>
      <w:r>
        <w:fldChar w:fldCharType="end"/>
      </w:r>
      <w:r>
        <w:rPr>
          <w:rFonts w:ascii="等线" w:eastAsia="等线" w:hAnsi="等线" w:cs="等线" w:hint="eastAsia"/>
          <w:bCs/>
          <w:caps/>
          <w:szCs w:val="21"/>
        </w:rPr>
        <w:fldChar w:fldCharType="end"/>
      </w:r>
    </w:p>
    <w:p>
      <w:pPr>
        <w:pStyle w:val="TOC1"/>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_Toc11671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 </w:t>
      </w:r>
      <w:r>
        <w:rPr>
          <w:rFonts w:hint="eastAsia"/>
          <w:lang w:val="en-US" w:eastAsia="zh-CN"/>
        </w:rPr>
        <w:t>见证取样检测</w:t>
      </w:r>
      <w:r>
        <w:rPr>
          <w:rFonts w:hint="eastAsia"/>
        </w:rPr>
        <w:t>流程</w:t>
      </w:r>
      <w:r>
        <w:tab/>
      </w:r>
      <w:r>
        <w:fldChar w:fldCharType="begin"/>
      </w:r>
      <w:r>
        <w:instrText xml:space="preserve"> PAGEREF _Toc11671 \h </w:instrText>
      </w:r>
      <w:r>
        <w:fldChar w:fldCharType="separate"/>
      </w:r>
      <w:r>
        <w:t>13</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_Toc2430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5.1 </w:t>
      </w:r>
      <w:r>
        <w:rPr>
          <w:rFonts w:hint="eastAsia"/>
        </w:rPr>
        <w:t>流程</w:t>
      </w:r>
      <w:r>
        <w:rPr>
          <w:rFonts w:hint="eastAsia"/>
          <w:lang w:val="en-US" w:eastAsia="zh-CN"/>
        </w:rPr>
        <w:t>图</w:t>
      </w:r>
      <w:r>
        <w:tab/>
      </w:r>
      <w:r>
        <w:fldChar w:fldCharType="begin"/>
      </w:r>
      <w:r>
        <w:instrText xml:space="preserve"> PAGEREF _Toc2430 \h </w:instrText>
      </w:r>
      <w:r>
        <w:fldChar w:fldCharType="separate"/>
      </w:r>
      <w:r>
        <w:t>13</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_Toc13362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5.2 </w:t>
      </w:r>
      <w:r>
        <w:rPr>
          <w:rFonts w:hint="eastAsia"/>
        </w:rPr>
        <w:t>申请</w:t>
      </w:r>
      <w:r>
        <w:tab/>
      </w:r>
      <w:r>
        <w:fldChar w:fldCharType="begin"/>
      </w:r>
      <w:r>
        <w:instrText xml:space="preserve"> PAGEREF _Toc13362 \h </w:instrText>
      </w:r>
      <w:r>
        <w:fldChar w:fldCharType="separate"/>
      </w:r>
      <w:r>
        <w:t>13</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_Toc335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5.3 </w:t>
      </w:r>
      <w:r>
        <w:rPr>
          <w:rFonts w:hint="eastAsia"/>
          <w:lang w:val="en-US" w:eastAsia="zh-CN"/>
        </w:rPr>
        <w:t>取样</w:t>
      </w:r>
      <w:r>
        <w:tab/>
      </w:r>
      <w:r>
        <w:fldChar w:fldCharType="begin"/>
      </w:r>
      <w:r>
        <w:instrText xml:space="preserve"> PAGEREF _Toc335 \h </w:instrText>
      </w:r>
      <w:r>
        <w:fldChar w:fldCharType="separate"/>
      </w:r>
      <w:r>
        <w:t>15</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_Toc22778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5.4 </w:t>
      </w:r>
      <w:r>
        <w:rPr>
          <w:rFonts w:hint="eastAsia"/>
          <w:lang w:val="en-US" w:eastAsia="zh-CN"/>
        </w:rPr>
        <w:t>见证</w:t>
      </w:r>
      <w:r>
        <w:tab/>
      </w:r>
      <w:r>
        <w:fldChar w:fldCharType="begin"/>
      </w:r>
      <w:r>
        <w:instrText xml:space="preserve"> PAGEREF _Toc22778 \h </w:instrText>
      </w:r>
      <w:r>
        <w:fldChar w:fldCharType="separate"/>
      </w:r>
      <w:r>
        <w:t>15</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_Toc24802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5.5 </w:t>
      </w:r>
      <w:r>
        <w:rPr>
          <w:rFonts w:hint="eastAsia"/>
          <w:lang w:val="en-US" w:eastAsia="zh-CN"/>
        </w:rPr>
        <w:t>收样</w:t>
      </w:r>
      <w:r>
        <w:tab/>
      </w:r>
      <w:r>
        <w:fldChar w:fldCharType="begin"/>
      </w:r>
      <w:r>
        <w:instrText xml:space="preserve"> PAGEREF _Toc24802 \h </w:instrText>
      </w:r>
      <w:r>
        <w:fldChar w:fldCharType="separate"/>
      </w:r>
      <w:r>
        <w:t>16</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_Toc30879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5.6 </w:t>
      </w:r>
      <w:r>
        <w:rPr>
          <w:rFonts w:hint="eastAsia"/>
          <w:lang w:val="en-US" w:eastAsia="zh-CN"/>
        </w:rPr>
        <w:t>上传检测报告</w:t>
      </w:r>
      <w:r>
        <w:tab/>
      </w:r>
      <w:r>
        <w:fldChar w:fldCharType="begin"/>
      </w:r>
      <w:r>
        <w:instrText xml:space="preserve"> PAGEREF _Toc30879 \h </w:instrText>
      </w:r>
      <w:r>
        <w:fldChar w:fldCharType="separate"/>
      </w:r>
      <w:r>
        <w:t>17</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_Toc20092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5.7 </w:t>
      </w:r>
      <w:r>
        <w:rPr>
          <w:rFonts w:hint="eastAsia"/>
          <w:lang w:val="en-US" w:eastAsia="zh-CN"/>
        </w:rPr>
        <w:t>监理处理</w:t>
      </w:r>
      <w:r>
        <w:tab/>
      </w:r>
      <w:r>
        <w:fldChar w:fldCharType="begin"/>
      </w:r>
      <w:r>
        <w:instrText xml:space="preserve"> PAGEREF _Toc20092 \h </w:instrText>
      </w:r>
      <w:r>
        <w:fldChar w:fldCharType="separate"/>
      </w:r>
      <w:r>
        <w:t>18</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_Toc13146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5.8 </w:t>
      </w:r>
      <w:r>
        <w:rPr>
          <w:rFonts w:hint="eastAsia"/>
          <w:lang w:val="en-US" w:eastAsia="zh-CN"/>
        </w:rPr>
        <w:t>监督处理</w:t>
      </w:r>
      <w:r>
        <w:tab/>
      </w:r>
      <w:r>
        <w:fldChar w:fldCharType="begin"/>
      </w:r>
      <w:r>
        <w:instrText xml:space="preserve"> PAGEREF _Toc13146 \h </w:instrText>
      </w:r>
      <w:r>
        <w:fldChar w:fldCharType="separate"/>
      </w:r>
      <w:r>
        <w:t>19</w:t>
      </w:r>
      <w:r>
        <w:fldChar w:fldCharType="end"/>
      </w:r>
      <w:r>
        <w:rPr>
          <w:rFonts w:ascii="等线" w:eastAsia="等线" w:hAnsi="等线" w:cs="等线" w:hint="eastAsia"/>
          <w:bCs/>
          <w:caps/>
          <w:szCs w:val="21"/>
        </w:rPr>
        <w:fldChar w:fldCharType="end"/>
      </w:r>
    </w:p>
    <w:p>
      <w:pPr>
        <w:pStyle w:val="TOC1"/>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_Toc22607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 </w:t>
      </w:r>
      <w:r>
        <w:rPr>
          <w:rFonts w:hint="eastAsia"/>
          <w:lang w:val="en-US" w:eastAsia="zh-CN"/>
        </w:rPr>
        <w:t>现场实体检测</w:t>
      </w:r>
      <w:r>
        <w:rPr>
          <w:rFonts w:hint="eastAsia"/>
        </w:rPr>
        <w:t>流程</w:t>
      </w:r>
      <w:r>
        <w:tab/>
      </w:r>
      <w:r>
        <w:fldChar w:fldCharType="begin"/>
      </w:r>
      <w:r>
        <w:instrText xml:space="preserve"> PAGEREF _Toc22607 \h </w:instrText>
      </w:r>
      <w:r>
        <w:fldChar w:fldCharType="separate"/>
      </w:r>
      <w:r>
        <w:t>21</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_Toc6638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6.1 </w:t>
      </w:r>
      <w:r>
        <w:rPr>
          <w:rFonts w:hint="eastAsia"/>
        </w:rPr>
        <w:t>流程</w:t>
      </w:r>
      <w:r>
        <w:rPr>
          <w:rFonts w:hint="eastAsia"/>
          <w:lang w:val="en-US" w:eastAsia="zh-CN"/>
        </w:rPr>
        <w:t>图</w:t>
      </w:r>
      <w:r>
        <w:tab/>
      </w:r>
      <w:r>
        <w:fldChar w:fldCharType="begin"/>
      </w:r>
      <w:r>
        <w:instrText xml:space="preserve"> PAGEREF _Toc6638 \h </w:instrText>
      </w:r>
      <w:r>
        <w:fldChar w:fldCharType="separate"/>
      </w:r>
      <w:r>
        <w:t>21</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_Toc524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6.2 </w:t>
      </w:r>
      <w:r>
        <w:rPr>
          <w:rFonts w:hint="eastAsia"/>
        </w:rPr>
        <w:t>申请</w:t>
      </w:r>
      <w:r>
        <w:tab/>
      </w:r>
      <w:r>
        <w:fldChar w:fldCharType="begin"/>
      </w:r>
      <w:r>
        <w:instrText xml:space="preserve"> PAGEREF _Toc524 \h </w:instrText>
      </w:r>
      <w:r>
        <w:fldChar w:fldCharType="separate"/>
      </w:r>
      <w:r>
        <w:t>21</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_Toc18292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6.3 </w:t>
      </w:r>
      <w:r>
        <w:rPr>
          <w:rFonts w:hint="eastAsia"/>
          <w:lang w:val="en-US" w:eastAsia="zh-CN"/>
        </w:rPr>
        <w:t>监督审核</w:t>
      </w:r>
      <w:r>
        <w:tab/>
      </w:r>
      <w:r>
        <w:fldChar w:fldCharType="begin"/>
      </w:r>
      <w:r>
        <w:instrText xml:space="preserve"> PAGEREF _Toc18292 \h </w:instrText>
      </w:r>
      <w:r>
        <w:fldChar w:fldCharType="separate"/>
      </w:r>
      <w:r>
        <w:t>24</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_Toc12258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6.4 </w:t>
      </w:r>
      <w:r>
        <w:rPr>
          <w:rFonts w:hint="eastAsia"/>
          <w:lang w:val="en-US" w:eastAsia="zh-CN"/>
        </w:rPr>
        <w:t>现场检测</w:t>
      </w:r>
      <w:r>
        <w:tab/>
      </w:r>
      <w:r>
        <w:fldChar w:fldCharType="begin"/>
      </w:r>
      <w:r>
        <w:instrText xml:space="preserve"> PAGEREF _Toc12258 \h </w:instrText>
      </w:r>
      <w:r>
        <w:fldChar w:fldCharType="separate"/>
      </w:r>
      <w:r>
        <w:t>24</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_Toc30424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6.5 </w:t>
      </w:r>
      <w:r>
        <w:rPr>
          <w:rFonts w:hint="eastAsia"/>
          <w:lang w:val="en-US" w:eastAsia="zh-CN"/>
        </w:rPr>
        <w:t>见证</w:t>
      </w:r>
      <w:r>
        <w:tab/>
      </w:r>
      <w:r>
        <w:fldChar w:fldCharType="begin"/>
      </w:r>
      <w:r>
        <w:instrText xml:space="preserve"> PAGEREF _Toc30424 \h </w:instrText>
      </w:r>
      <w:r>
        <w:fldChar w:fldCharType="separate"/>
      </w:r>
      <w:r>
        <w:t>25</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_Toc25249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6.6 </w:t>
      </w:r>
      <w:r>
        <w:rPr>
          <w:rFonts w:hint="eastAsia"/>
          <w:lang w:val="en-US" w:eastAsia="zh-CN"/>
        </w:rPr>
        <w:t>上传检测报告</w:t>
      </w:r>
      <w:r>
        <w:tab/>
      </w:r>
      <w:r>
        <w:fldChar w:fldCharType="begin"/>
      </w:r>
      <w:r>
        <w:instrText xml:space="preserve"> PAGEREF _Toc25249 \h </w:instrText>
      </w:r>
      <w:r>
        <w:fldChar w:fldCharType="separate"/>
      </w:r>
      <w:r>
        <w:t>26</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_Toc22772 </w:instrText>
      </w:r>
      <w:r>
        <w:rPr>
          <w:rFonts w:ascii="等线" w:eastAsia="等线" w:hAnsi="等线" w:cs="等线" w:hint="eastAsia"/>
          <w:bCs/>
          <w:caps/>
          <w:szCs w:val="21"/>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6.7 </w:t>
      </w:r>
      <w:r>
        <w:rPr>
          <w:rFonts w:hint="eastAsia"/>
          <w:lang w:val="en-US" w:eastAsia="zh-CN"/>
        </w:rPr>
        <w:t>监理处理</w:t>
      </w:r>
      <w:r>
        <w:tab/>
      </w:r>
      <w:r>
        <w:fldChar w:fldCharType="begin"/>
      </w:r>
      <w:r>
        <w:instrText xml:space="preserve"> PAGEREF _Toc22772 \h </w:instrText>
      </w:r>
      <w:r>
        <w:fldChar w:fldCharType="separate"/>
      </w:r>
      <w:r>
        <w:t>27</w:t>
      </w:r>
      <w:r>
        <w:fldChar w:fldCharType="end"/>
      </w:r>
      <w:r>
        <w:rPr>
          <w:rFonts w:ascii="等线" w:eastAsia="等线" w:hAnsi="等线" w:cs="等线" w:hint="eastAsia"/>
          <w:bCs/>
          <w:caps/>
          <w:szCs w:val="21"/>
        </w:rPr>
        <w:fldChar w:fldCharType="end"/>
      </w:r>
    </w:p>
    <w:p>
      <w:pPr>
        <w:pStyle w:val="TOC2"/>
        <w:tabs>
          <w:tab w:val="right" w:leader="dot" w:pos="10466"/>
        </w:tabs>
      </w:pPr>
      <w:r>
        <w:rPr>
          <w:rFonts w:ascii="等线" w:eastAsia="等线" w:hAnsi="等线" w:cs="等线" w:hint="eastAsia"/>
          <w:bCs/>
          <w:caps/>
          <w:szCs w:val="21"/>
        </w:rPr>
        <w:fldChar w:fldCharType="begin"/>
      </w:r>
      <w:r>
        <w:rPr>
          <w:rFonts w:ascii="等线" w:eastAsia="等线" w:hAnsi="等线" w:cs="等线" w:hint="eastAsia"/>
          <w:bCs/>
          <w:caps/>
          <w:szCs w:val="21"/>
        </w:rPr>
        <w:instrText xml:space="preserve"> HYPERLINK \l _Toc5601 </w:instrText>
      </w:r>
      <w:r>
        <w:rPr>
          <w:rFonts w:ascii="等线" w:eastAsia="等线" w:hAnsi="等线" w:cs="等线" w:hint="eastAsia"/>
          <w:bCs/>
          <w:caps/>
          <w:szCs w:val="21"/>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t xml:space="preserve">6.8 </w:t>
      </w:r>
      <w:r>
        <w:rPr>
          <w:rFonts w:hint="eastAsia"/>
          <w:lang w:val="en-US" w:eastAsia="zh-CN"/>
        </w:rPr>
        <w:t>监督处理</w:t>
      </w:r>
      <w:r>
        <w:tab/>
      </w:r>
      <w:r>
        <w:fldChar w:fldCharType="begin"/>
      </w:r>
      <w:r>
        <w:instrText xml:space="preserve"> PAGEREF _Toc5601 \h </w:instrText>
      </w:r>
      <w:r>
        <w:fldChar w:fldCharType="separate"/>
      </w:r>
      <w:r>
        <w:t>28</w:t>
      </w:r>
      <w:r>
        <w:fldChar w:fldCharType="end"/>
      </w:r>
      <w:r>
        <w:rPr>
          <w:rFonts w:ascii="等线" w:eastAsia="等线" w:hAnsi="等线" w:cs="等线" w:hint="eastAsia"/>
          <w:bCs/>
          <w:caps/>
          <w:szCs w:val="21"/>
        </w:rPr>
        <w:fldChar w:fldCharType="end"/>
      </w:r>
    </w:p>
    <w:p>
      <w:pPr>
        <w:spacing w:line="288" w:lineRule="auto"/>
        <w:ind w:firstLine="480"/>
        <w:rPr>
          <w:rFonts w:ascii="等线" w:eastAsia="等线" w:hAnsi="等线" w:cs="等线"/>
          <w:b/>
          <w:bCs/>
          <w:caps/>
          <w:sz w:val="21"/>
          <w:szCs w:val="21"/>
        </w:rPr>
      </w:pPr>
      <w:r>
        <w:rPr>
          <w:rFonts w:ascii="等线" w:eastAsia="等线" w:hAnsi="等线" w:cs="等线" w:hint="eastAsia"/>
          <w:bCs/>
          <w:caps/>
          <w:szCs w:val="21"/>
        </w:rPr>
        <w:fldChar w:fldCharType="end"/>
      </w:r>
    </w:p>
    <w:p>
      <w:pPr>
        <w:pStyle w:val="TOC2"/>
        <w:ind w:firstLine="480"/>
      </w:pPr>
      <w:r>
        <w:rPr>
          <w:rFonts w:ascii="等线" w:hAnsi="等线" w:cs="等线" w:hint="eastAsia"/>
        </w:rPr>
        <w:br w:type="page"/>
      </w:r>
    </w:p>
    <w:p>
      <w:pPr>
        <w:pStyle w:val="Heading1"/>
        <w:bidi w:val="0"/>
      </w:pPr>
      <w:bookmarkStart w:id="1" w:name="_Toc20257"/>
      <w:r>
        <w:rPr>
          <w:rFonts w:hint="eastAsia"/>
        </w:rPr>
        <w:t>系统地址</w:t>
      </w:r>
      <w:bookmarkEnd w:id="1"/>
    </w:p>
    <w:p>
      <w:pPr>
        <w:ind w:firstLine="480"/>
      </w:pPr>
      <w:r>
        <w:rPr>
          <w:rFonts w:hint="eastAsia"/>
          <w:lang w:val="en-US" w:eastAsia="zh-CN"/>
        </w:rPr>
        <w:t>网页端</w:t>
      </w:r>
      <w:r>
        <w:rPr>
          <w:rFonts w:hint="eastAsia"/>
        </w:rPr>
        <w:t>地址：</w:t>
      </w:r>
      <w:r>
        <w:fldChar w:fldCharType="begin"/>
      </w:r>
      <w:r>
        <w:instrText xml:space="preserve"> HYPERLINK "http://jmzhgd.jiangmen.cn/login；" </w:instrText>
      </w:r>
      <w:r>
        <w:fldChar w:fldCharType="separate"/>
      </w:r>
      <w:r>
        <w:rPr>
          <w:rStyle w:val="Hyperlink"/>
          <w:rFonts w:hint="eastAsia"/>
        </w:rPr>
        <w:t>http</w:t>
      </w:r>
      <w:r>
        <w:rPr>
          <w:rStyle w:val="Hyperlink"/>
          <w:rFonts w:hint="eastAsia"/>
          <w:lang w:val="en-US" w:eastAsia="zh-CN"/>
        </w:rPr>
        <w:t>s</w:t>
      </w:r>
      <w:r>
        <w:rPr>
          <w:rStyle w:val="Hyperlink"/>
          <w:rFonts w:hint="eastAsia"/>
        </w:rPr>
        <w:t>://jmzhgd.jiangmen.cn/login</w:t>
      </w:r>
      <w:r>
        <w:rPr>
          <w:rStyle w:val="Hyperlink"/>
          <w:rFonts w:hint="eastAsia"/>
        </w:rPr>
        <w:fldChar w:fldCharType="end"/>
      </w:r>
      <w:r>
        <w:rPr>
          <w:rFonts w:hint="eastAsia"/>
        </w:rPr>
        <w:t>；</w:t>
      </w:r>
    </w:p>
    <w:p>
      <w:pPr>
        <w:ind w:firstLine="480"/>
        <w:rPr>
          <w:rFonts w:eastAsia="宋体" w:hint="default"/>
          <w:lang w:val="en-US" w:eastAsia="zh-CN"/>
        </w:rPr>
      </w:pPr>
      <w:r>
        <w:rPr>
          <w:rFonts w:hint="eastAsia"/>
          <w:lang w:val="en-US" w:eastAsia="zh-CN"/>
        </w:rPr>
        <w:t>APP下载地址</w:t>
      </w:r>
      <w:r>
        <w:rPr>
          <w:rFonts w:hint="eastAsia"/>
        </w:rPr>
        <w:t>：</w:t>
      </w:r>
      <w:r>
        <w:rPr>
          <w:rFonts w:hint="eastAsia"/>
          <w:lang w:val="en-US" w:eastAsia="zh-CN"/>
        </w:rPr>
        <w:t>扫描以下二维码进行下载，或扫描网页端登录页二维码进行下载。</w:t>
      </w:r>
    </w:p>
    <w:p>
      <w:pPr>
        <w:ind w:firstLine="480"/>
        <w:jc w:val="center"/>
        <w:rPr>
          <w:rFonts w:hint="eastAsia"/>
        </w:rPr>
      </w:pPr>
      <w:r>
        <w:rPr>
          <w:rFonts w:ascii="宋体" w:eastAsia="宋体" w:hAnsi="宋体" w:cs="宋体"/>
          <w:sz w:val="24"/>
          <w:szCs w:val="24"/>
        </w:rPr>
        <w:drawing>
          <wp:inline distT="0" distB="0" distL="114300" distR="114300">
            <wp:extent cx="1428750" cy="1428750"/>
            <wp:effectExtent l="67945" t="67945" r="78105" b="781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9490" name="图片 1" descr="IMG_256"/>
                    <pic:cNvPicPr>
                      <a:picLocks noChangeAspect="1"/>
                    </pic:cNvPicPr>
                  </pic:nvPicPr>
                  <pic:blipFill>
                    <a:blip xmlns:r="http://schemas.openxmlformats.org/officeDocument/2006/relationships" r:embed="rId11"/>
                    <a:stretch>
                      <a:fillRect/>
                    </a:stretch>
                  </pic:blipFill>
                  <pic:spPr>
                    <a:xfrm>
                      <a:off x="0" y="0"/>
                      <a:ext cx="1428750" cy="1428750"/>
                    </a:xfrm>
                    <a:prstGeom prst="rect">
                      <a:avLst/>
                    </a:prstGeom>
                    <a:noFill/>
                    <a:ln w="9525">
                      <a:noFill/>
                    </a:ln>
                    <a:effectLst>
                      <a:outerShdw blurRad="63500" dist="0" dir="0" sx="102000" sy="102000" kx="0" ky="0" algn="ctr" rotWithShape="0">
                        <a:prstClr val="black">
                          <a:alpha val="40000"/>
                        </a:prstClr>
                      </a:outerShdw>
                    </a:effectLst>
                  </pic:spPr>
                </pic:pic>
              </a:graphicData>
            </a:graphic>
          </wp:inline>
        </w:drawing>
      </w:r>
    </w:p>
    <w:p>
      <w:pPr>
        <w:pStyle w:val="Heading1"/>
      </w:pPr>
      <w:bookmarkStart w:id="2" w:name="_Toc1481"/>
      <w:r>
        <w:rPr>
          <w:rFonts w:hint="eastAsia"/>
          <w:lang w:val="en-US" w:eastAsia="zh-CN"/>
        </w:rPr>
        <w:t>监理单位账号申请</w:t>
      </w:r>
      <w:bookmarkEnd w:id="2"/>
    </w:p>
    <w:p>
      <w:pPr>
        <w:ind w:firstLine="480"/>
        <w:rPr>
          <w:rFonts w:eastAsia="宋体" w:hint="default"/>
          <w:lang w:val="en-US" w:eastAsia="zh-CN"/>
        </w:rPr>
      </w:pPr>
      <w:r>
        <w:rPr>
          <w:rFonts w:hint="eastAsia"/>
          <w:lang w:val="en-US" w:eastAsia="zh-CN"/>
        </w:rPr>
        <w:t>访问网页端地址</w:t>
      </w:r>
      <w:r>
        <w:rPr>
          <w:rFonts w:hint="eastAsia"/>
        </w:rPr>
        <w:t>：</w:t>
      </w:r>
      <w:r>
        <w:fldChar w:fldCharType="begin"/>
      </w:r>
      <w:r>
        <w:instrText xml:space="preserve"> HYPERLINK "http://jmzhgd.jiangmen.cn/login；" </w:instrText>
      </w:r>
      <w:r>
        <w:fldChar w:fldCharType="separate"/>
      </w:r>
      <w:r>
        <w:rPr>
          <w:rStyle w:val="Hyperlink"/>
          <w:rFonts w:hint="eastAsia"/>
        </w:rPr>
        <w:t>http://jmzhgd.jiangmen.cn/login</w:t>
      </w:r>
      <w:r>
        <w:rPr>
          <w:rStyle w:val="Hyperlink"/>
          <w:rFonts w:hint="eastAsia"/>
        </w:rPr>
        <w:fldChar w:fldCharType="end"/>
      </w:r>
      <w:r>
        <w:rPr>
          <w:rFonts w:hint="eastAsia"/>
          <w:lang w:eastAsia="zh-CN"/>
        </w:rPr>
        <w:t>，</w:t>
      </w:r>
      <w:r>
        <w:rPr>
          <w:rFonts w:hint="eastAsia"/>
          <w:lang w:val="en-US" w:eastAsia="zh-CN"/>
        </w:rPr>
        <w:t>点击企业账号申请进入申请页面；</w:t>
      </w:r>
    </w:p>
    <w:p>
      <w:pPr>
        <w:ind w:left="0" w:firstLine="0" w:leftChars="0" w:firstLineChars="0"/>
      </w:pPr>
      <w:r>
        <w:drawing>
          <wp:inline distT="0" distB="0" distL="114300" distR="114300">
            <wp:extent cx="6632575" cy="3349625"/>
            <wp:effectExtent l="0" t="0" r="12065" b="317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69871" name="图片 12"/>
                    <pic:cNvPicPr>
                      <a:picLocks noChangeAspect="1"/>
                    </pic:cNvPicPr>
                  </pic:nvPicPr>
                  <pic:blipFill>
                    <a:blip xmlns:r="http://schemas.openxmlformats.org/officeDocument/2006/relationships" r:embed="rId12"/>
                    <a:stretch>
                      <a:fillRect/>
                    </a:stretch>
                  </pic:blipFill>
                  <pic:spPr>
                    <a:xfrm>
                      <a:off x="0" y="0"/>
                      <a:ext cx="6632575" cy="3349625"/>
                    </a:xfrm>
                    <a:prstGeom prst="rect">
                      <a:avLst/>
                    </a:prstGeom>
                    <a:noFill/>
                    <a:ln>
                      <a:noFill/>
                    </a:ln>
                  </pic:spPr>
                </pic:pic>
              </a:graphicData>
            </a:graphic>
          </wp:inline>
        </w:drawing>
      </w:r>
    </w:p>
    <w:p>
      <w:pPr>
        <w:ind w:left="0" w:firstLine="420" w:leftChars="0" w:firstLineChars="0"/>
        <w:rPr>
          <w:rFonts w:eastAsia="宋体" w:hint="default"/>
          <w:b/>
          <w:bCs/>
          <w:color w:val="FF0000"/>
          <w:lang w:val="en-US" w:eastAsia="zh-CN"/>
        </w:rPr>
      </w:pPr>
      <w:r>
        <w:rPr>
          <w:rFonts w:hint="eastAsia"/>
          <w:lang w:val="en-US" w:eastAsia="zh-CN"/>
        </w:rPr>
        <w:t>填写企业名称及企业统一社会信用代码（需要与项目登记在企业库的信息一致），填写关联的项目信息（作为参建单位入场的项目），提交通过验证后，账号会自动发送至填写的邮箱号中，</w:t>
      </w:r>
      <w:r>
        <w:rPr>
          <w:rFonts w:hint="eastAsia"/>
          <w:b/>
          <w:bCs/>
          <w:color w:val="FF0000"/>
          <w:lang w:val="en-US" w:eastAsia="zh-CN"/>
        </w:rPr>
        <w:t>使用监理单位身份进行登录。</w:t>
      </w:r>
    </w:p>
    <w:p>
      <w:pPr>
        <w:ind w:left="0" w:firstLine="0" w:leftChars="0" w:firstLineChars="0"/>
      </w:pPr>
      <w:r>
        <w:drawing>
          <wp:inline distT="0" distB="0" distL="114300" distR="114300">
            <wp:extent cx="6632575" cy="3349625"/>
            <wp:effectExtent l="0" t="0" r="12065" b="3175"/>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2464" name="图片 13"/>
                    <pic:cNvPicPr>
                      <a:picLocks noChangeAspect="1"/>
                    </pic:cNvPicPr>
                  </pic:nvPicPr>
                  <pic:blipFill>
                    <a:blip xmlns:r="http://schemas.openxmlformats.org/officeDocument/2006/relationships" r:embed="rId13"/>
                    <a:stretch>
                      <a:fillRect/>
                    </a:stretch>
                  </pic:blipFill>
                  <pic:spPr>
                    <a:xfrm>
                      <a:off x="0" y="0"/>
                      <a:ext cx="6632575" cy="3349625"/>
                    </a:xfrm>
                    <a:prstGeom prst="rect">
                      <a:avLst/>
                    </a:prstGeom>
                    <a:noFill/>
                    <a:ln>
                      <a:noFill/>
                    </a:ln>
                  </pic:spPr>
                </pic:pic>
              </a:graphicData>
            </a:graphic>
          </wp:inline>
        </w:drawing>
      </w:r>
    </w:p>
    <w:p>
      <w:pPr>
        <w:pStyle w:val="Heading1"/>
      </w:pPr>
      <w:bookmarkStart w:id="3" w:name="_Toc28231"/>
      <w:r>
        <w:rPr>
          <w:rFonts w:hint="eastAsia"/>
        </w:rPr>
        <w:t>项目管理员用户功能说明</w:t>
      </w:r>
      <w:bookmarkEnd w:id="3"/>
    </w:p>
    <w:p>
      <w:pPr>
        <w:pStyle w:val="Heading2"/>
        <w:ind w:left="120"/>
      </w:pPr>
      <w:bookmarkStart w:id="4" w:name="_Toc4382"/>
      <w:r>
        <w:rPr>
          <w:rFonts w:hint="eastAsia"/>
        </w:rPr>
        <w:t>项目报监</w:t>
      </w:r>
      <w:bookmarkEnd w:id="4"/>
    </w:p>
    <w:p>
      <w:pPr>
        <w:ind w:firstLine="480"/>
      </w:pPr>
      <w:r>
        <w:rPr>
          <w:rFonts w:hint="eastAsia"/>
        </w:rPr>
        <w:t>项目首次使用系统需对项目进行报监；</w:t>
      </w:r>
    </w:p>
    <w:p>
      <w:pPr>
        <w:ind w:firstLine="480"/>
        <w:rPr>
          <w:rFonts w:hint="eastAsia"/>
        </w:rPr>
      </w:pPr>
      <w:r>
        <w:rPr>
          <w:rFonts w:hint="eastAsia"/>
        </w:rPr>
        <w:t>登录系统后，点击【监督执法监管——项目报监——报监项目列表——新增报监项目】进入申请页面；</w:t>
      </w:r>
    </w:p>
    <w:p>
      <w:pPr>
        <w:ind w:firstLine="0" w:firstLineChars="0"/>
      </w:pPr>
      <w:r>
        <w:drawing>
          <wp:inline distT="0" distB="0" distL="0" distR="0">
            <wp:extent cx="6645910" cy="2178050"/>
            <wp:effectExtent l="0" t="0" r="1397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0917" name="图片 17"/>
                    <pic:cNvPicPr>
                      <a:picLocks noChangeAspect="1"/>
                    </pic:cNvPicPr>
                  </pic:nvPicPr>
                  <pic:blipFill>
                    <a:blip xmlns:r="http://schemas.openxmlformats.org/officeDocument/2006/relationships" r:embed="rId14"/>
                    <a:srcRect b="31152"/>
                    <a:stretch>
                      <a:fillRect/>
                    </a:stretch>
                  </pic:blipFill>
                  <pic:spPr>
                    <a:xfrm>
                      <a:off x="0" y="0"/>
                      <a:ext cx="6645910" cy="2178050"/>
                    </a:xfrm>
                    <a:prstGeom prst="rect">
                      <a:avLst/>
                    </a:prstGeom>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firstLine="420" w:firstLineChars="0"/>
        <w:jc w:val="both"/>
        <w:rPr>
          <w:rFonts w:ascii="Times New Roman" w:eastAsia="宋体" w:hAnsi="Times New Roman" w:cs="Times New Roman" w:hint="eastAsia"/>
          <w:kern w:val="2"/>
          <w:sz w:val="24"/>
          <w:szCs w:val="24"/>
        </w:rPr>
      </w:pPr>
      <w:r>
        <w:rPr>
          <w:rFonts w:ascii="宋体" w:eastAsia="宋体" w:hAnsi="宋体" w:cs="宋体" w:hint="eastAsia"/>
          <w:snapToGrid/>
          <w:kern w:val="2"/>
          <w:sz w:val="24"/>
          <w:szCs w:val="24"/>
          <w:lang w:val="en-US" w:eastAsia="zh-CN" w:bidi="ar"/>
        </w:rPr>
        <w:t>填写信息后提交，等待监管审核通过。</w:t>
      </w:r>
    </w:p>
    <w:p>
      <w:pPr>
        <w:ind w:firstLine="0" w:firstLineChars="0"/>
        <w:rPr>
          <w:rFonts w:hint="eastAsia"/>
        </w:rPr>
      </w:pPr>
    </w:p>
    <w:p>
      <w:pPr>
        <w:ind w:firstLine="0" w:firstLineChars="0"/>
      </w:pPr>
      <w:r>
        <w:drawing>
          <wp:inline distT="0" distB="0" distL="114300" distR="114300">
            <wp:extent cx="6632575" cy="3349625"/>
            <wp:effectExtent l="0" t="0" r="1206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0480" name="图片 4"/>
                    <pic:cNvPicPr>
                      <a:picLocks noChangeAspect="1"/>
                    </pic:cNvPicPr>
                  </pic:nvPicPr>
                  <pic:blipFill>
                    <a:blip xmlns:r="http://schemas.openxmlformats.org/officeDocument/2006/relationships" r:embed="rId15"/>
                    <a:stretch>
                      <a:fillRect/>
                    </a:stretch>
                  </pic:blipFill>
                  <pic:spPr>
                    <a:xfrm>
                      <a:off x="0" y="0"/>
                      <a:ext cx="6632575" cy="3349625"/>
                    </a:xfrm>
                    <a:prstGeom prst="rect">
                      <a:avLst/>
                    </a:prstGeom>
                    <a:noFill/>
                    <a:ln>
                      <a:noFill/>
                    </a:ln>
                  </pic:spPr>
                </pic:pic>
              </a:graphicData>
            </a:graphic>
          </wp:inline>
        </w:drawing>
      </w:r>
    </w:p>
    <w:p>
      <w:pPr>
        <w:pStyle w:val="Heading2"/>
        <w:ind w:left="120"/>
      </w:pPr>
      <w:bookmarkStart w:id="5" w:name="_Toc20117"/>
      <w:r>
        <w:rPr>
          <w:rFonts w:hint="eastAsia"/>
        </w:rPr>
        <w:t>取样员</w:t>
      </w:r>
      <w:r>
        <w:rPr>
          <w:rFonts w:hint="eastAsia"/>
          <w:lang w:eastAsia="zh-CN"/>
        </w:rPr>
        <w:t>、</w:t>
      </w:r>
      <w:r>
        <w:rPr>
          <w:rFonts w:hint="eastAsia"/>
          <w:lang w:val="en-US" w:eastAsia="zh-CN"/>
        </w:rPr>
        <w:t>见证员</w:t>
      </w:r>
      <w:r>
        <w:rPr>
          <w:rFonts w:hint="eastAsia"/>
        </w:rPr>
        <w:t>登记</w:t>
      </w:r>
      <w:bookmarkEnd w:id="5"/>
    </w:p>
    <w:p>
      <w:pPr>
        <w:ind w:firstLine="480"/>
        <w:rPr>
          <w:rFonts w:hint="eastAsia"/>
        </w:rPr>
      </w:pPr>
      <w:r>
        <w:rPr>
          <w:rFonts w:hint="eastAsia"/>
        </w:rPr>
        <w:t>点击【质量检测监管——关键人员管理——</w:t>
      </w:r>
      <w:r>
        <w:rPr>
          <w:rFonts w:hint="eastAsia"/>
          <w:lang w:val="en-US" w:eastAsia="zh-CN"/>
        </w:rPr>
        <w:t>关键人员登记</w:t>
      </w:r>
      <w:r>
        <w:rPr>
          <w:rFonts w:hint="eastAsia"/>
        </w:rPr>
        <w:t>——取样员登记】进入登记页面；</w:t>
      </w:r>
    </w:p>
    <w:p>
      <w:pPr>
        <w:ind w:firstLine="0" w:firstLineChars="0"/>
      </w:pPr>
      <w:r>
        <w:drawing>
          <wp:inline distT="0" distB="0" distL="114300" distR="114300">
            <wp:extent cx="6632575" cy="1849755"/>
            <wp:effectExtent l="0" t="0" r="12065"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87344" name="图片 2"/>
                    <pic:cNvPicPr>
                      <a:picLocks noChangeAspect="1"/>
                    </pic:cNvPicPr>
                  </pic:nvPicPr>
                  <pic:blipFill>
                    <a:blip xmlns:r="http://schemas.openxmlformats.org/officeDocument/2006/relationships" r:embed="rId16"/>
                    <a:stretch>
                      <a:fillRect/>
                    </a:stretch>
                  </pic:blipFill>
                  <pic:spPr>
                    <a:xfrm>
                      <a:off x="0" y="0"/>
                      <a:ext cx="6632575" cy="1849755"/>
                    </a:xfrm>
                    <a:prstGeom prst="rect">
                      <a:avLst/>
                    </a:prstGeom>
                    <a:noFill/>
                    <a:ln>
                      <a:noFill/>
                    </a:ln>
                  </pic:spPr>
                </pic:pic>
              </a:graphicData>
            </a:graphic>
          </wp:inline>
        </w:drawing>
      </w:r>
    </w:p>
    <w:p>
      <w:pPr>
        <w:ind w:firstLine="480"/>
      </w:pPr>
      <w:r>
        <w:rPr>
          <w:rFonts w:hint="eastAsia"/>
        </w:rPr>
        <w:t>填写信息后，点击提交，等待审核通过；</w:t>
      </w:r>
    </w:p>
    <w:p>
      <w:pPr>
        <w:ind w:firstLine="480"/>
        <w:rPr>
          <w:rFonts w:hint="eastAsia"/>
          <w:b/>
          <w:bCs/>
          <w:color w:val="FF0000"/>
        </w:rPr>
      </w:pPr>
      <w:r>
        <w:rPr>
          <w:rFonts w:hint="eastAsia"/>
          <w:b/>
          <w:bCs/>
          <w:color w:val="FF0000"/>
        </w:rPr>
        <w:t>注意：人像照片用于检测过程中的人员人脸识别验证，需保证照片人脸五官清晰、无遮挡物。</w:t>
      </w:r>
    </w:p>
    <w:p>
      <w:pPr>
        <w:ind w:firstLine="0" w:firstLineChars="0"/>
      </w:pPr>
      <w:r>
        <w:drawing>
          <wp:inline distT="0" distB="0" distL="114300" distR="114300">
            <wp:extent cx="6632575" cy="3349625"/>
            <wp:effectExtent l="0" t="0" r="12065"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3504" name="图片 5"/>
                    <pic:cNvPicPr>
                      <a:picLocks noChangeAspect="1"/>
                    </pic:cNvPicPr>
                  </pic:nvPicPr>
                  <pic:blipFill>
                    <a:blip xmlns:r="http://schemas.openxmlformats.org/officeDocument/2006/relationships" r:embed="rId17"/>
                    <a:stretch>
                      <a:fillRect/>
                    </a:stretch>
                  </pic:blipFill>
                  <pic:spPr>
                    <a:xfrm>
                      <a:off x="0" y="0"/>
                      <a:ext cx="6632575" cy="3349625"/>
                    </a:xfrm>
                    <a:prstGeom prst="rect">
                      <a:avLst/>
                    </a:prstGeom>
                    <a:noFill/>
                    <a:ln>
                      <a:noFill/>
                    </a:ln>
                  </pic:spPr>
                </pic:pic>
              </a:graphicData>
            </a:graphic>
          </wp:inline>
        </w:drawing>
      </w:r>
    </w:p>
    <w:p>
      <w:pPr>
        <w:pStyle w:val="Heading1"/>
      </w:pPr>
      <w:bookmarkStart w:id="6" w:name="_Toc13169"/>
      <w:r>
        <w:rPr>
          <w:rFonts w:hint="eastAsia"/>
        </w:rPr>
        <w:t>检测机构用户功能说明</w:t>
      </w:r>
      <w:bookmarkEnd w:id="6"/>
    </w:p>
    <w:p>
      <w:pPr>
        <w:pStyle w:val="Heading2"/>
        <w:ind w:left="120"/>
      </w:pPr>
      <w:bookmarkStart w:id="7" w:name="_Toc16263"/>
      <w:r>
        <w:rPr>
          <w:rFonts w:hint="eastAsia"/>
        </w:rPr>
        <w:t>检测机构备案申请</w:t>
      </w:r>
      <w:bookmarkEnd w:id="7"/>
    </w:p>
    <w:p>
      <w:pPr>
        <w:ind w:firstLine="480"/>
        <w:rPr>
          <w:rFonts w:hint="eastAsia"/>
        </w:rPr>
      </w:pPr>
      <w:r>
        <w:rPr>
          <w:rFonts w:hint="eastAsia"/>
        </w:rPr>
        <w:t>登录系统后，点击【质量检测监管——检测机构管理——机构备案申请——</w:t>
      </w:r>
      <w:r>
        <w:rPr>
          <w:rFonts w:hint="eastAsia"/>
          <w:lang w:val="en-US" w:eastAsia="zh-CN"/>
        </w:rPr>
        <w:t>新增机构</w:t>
      </w:r>
      <w:r>
        <w:rPr>
          <w:rFonts w:hint="eastAsia"/>
        </w:rPr>
        <w:t>】进入申请页面；</w:t>
      </w:r>
    </w:p>
    <w:p>
      <w:pPr>
        <w:ind w:firstLine="0" w:firstLineChars="0"/>
        <w:jc w:val="left"/>
        <w:rPr>
          <w:rFonts w:ascii="等线" w:eastAsia="等线" w:hAnsi="等线" w:cs="等线" w:hint="eastAsia"/>
        </w:rPr>
      </w:pPr>
      <w:r>
        <w:drawing>
          <wp:inline distT="0" distB="0" distL="114300" distR="114300">
            <wp:extent cx="6632575" cy="1826260"/>
            <wp:effectExtent l="0" t="0" r="12065" b="254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07872" name="图片 6"/>
                    <pic:cNvPicPr>
                      <a:picLocks noChangeAspect="1"/>
                    </pic:cNvPicPr>
                  </pic:nvPicPr>
                  <pic:blipFill>
                    <a:blip xmlns:r="http://schemas.openxmlformats.org/officeDocument/2006/relationships" r:embed="rId18"/>
                    <a:stretch>
                      <a:fillRect/>
                    </a:stretch>
                  </pic:blipFill>
                  <pic:spPr>
                    <a:xfrm>
                      <a:off x="0" y="0"/>
                      <a:ext cx="6632575" cy="1826260"/>
                    </a:xfrm>
                    <a:prstGeom prst="rect">
                      <a:avLst/>
                    </a:prstGeom>
                    <a:noFill/>
                    <a:ln>
                      <a:noFill/>
                    </a:ln>
                  </pic:spPr>
                </pic:pic>
              </a:graphicData>
            </a:graphic>
          </wp:inline>
        </w:drawing>
      </w:r>
    </w:p>
    <w:p>
      <w:pPr>
        <w:ind w:firstLine="480"/>
        <w:rPr>
          <w:rFonts w:hint="eastAsia"/>
        </w:rPr>
      </w:pPr>
      <w:r>
        <w:rPr>
          <w:rFonts w:hint="eastAsia"/>
        </w:rPr>
        <w:t>填写信息后，点击提交，等待审核通过。</w:t>
      </w:r>
    </w:p>
    <w:p>
      <w:pPr>
        <w:ind w:firstLine="0" w:firstLineChars="0"/>
        <w:rPr>
          <w:rFonts w:ascii="等线" w:eastAsia="等线" w:hAnsi="等线" w:cs="等线"/>
          <w:sz w:val="28"/>
          <w:szCs w:val="28"/>
        </w:rPr>
      </w:pPr>
      <w:r>
        <w:drawing>
          <wp:inline distT="0" distB="0" distL="114300" distR="114300">
            <wp:extent cx="6632575" cy="3349625"/>
            <wp:effectExtent l="0" t="0" r="12065" b="317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92645" name="图片 7"/>
                    <pic:cNvPicPr>
                      <a:picLocks noChangeAspect="1"/>
                    </pic:cNvPicPr>
                  </pic:nvPicPr>
                  <pic:blipFill>
                    <a:blip xmlns:r="http://schemas.openxmlformats.org/officeDocument/2006/relationships" r:embed="rId19"/>
                    <a:stretch>
                      <a:fillRect/>
                    </a:stretch>
                  </pic:blipFill>
                  <pic:spPr>
                    <a:xfrm>
                      <a:off x="0" y="0"/>
                      <a:ext cx="6632575" cy="3349625"/>
                    </a:xfrm>
                    <a:prstGeom prst="rect">
                      <a:avLst/>
                    </a:prstGeom>
                    <a:noFill/>
                    <a:ln>
                      <a:noFill/>
                    </a:ln>
                  </pic:spPr>
                </pic:pic>
              </a:graphicData>
            </a:graphic>
          </wp:inline>
        </w:drawing>
      </w:r>
    </w:p>
    <w:p>
      <w:pPr>
        <w:pStyle w:val="Heading2"/>
        <w:ind w:left="120"/>
      </w:pPr>
      <w:bookmarkStart w:id="8" w:name="_Toc29684"/>
      <w:r>
        <w:rPr>
          <w:rFonts w:hint="eastAsia"/>
        </w:rPr>
        <w:t>检测机构人员备案</w:t>
      </w:r>
      <w:bookmarkEnd w:id="8"/>
    </w:p>
    <w:p>
      <w:pPr>
        <w:ind w:firstLine="480"/>
        <w:rPr>
          <w:rFonts w:hint="eastAsia"/>
        </w:rPr>
      </w:pPr>
      <w:r>
        <w:rPr>
          <w:rFonts w:hint="eastAsia"/>
        </w:rPr>
        <w:t>登录系统后，点击【质量检测监管——检测机构管理——机构人员备案申请——新增人员】进入申请页面；</w:t>
      </w:r>
    </w:p>
    <w:p>
      <w:pPr>
        <w:ind w:firstLine="0" w:firstLineChars="0"/>
        <w:rPr>
          <w:rFonts w:ascii="等线" w:eastAsia="等线" w:hAnsi="等线" w:cs="等线"/>
          <w:sz w:val="28"/>
          <w:szCs w:val="28"/>
        </w:rPr>
      </w:pPr>
      <w:r>
        <w:drawing>
          <wp:inline distT="0" distB="0" distL="114300" distR="114300">
            <wp:extent cx="6632575" cy="1790065"/>
            <wp:effectExtent l="0" t="0" r="12065" b="825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3258" name="图片 8"/>
                    <pic:cNvPicPr>
                      <a:picLocks noChangeAspect="1"/>
                    </pic:cNvPicPr>
                  </pic:nvPicPr>
                  <pic:blipFill>
                    <a:blip xmlns:r="http://schemas.openxmlformats.org/officeDocument/2006/relationships" r:embed="rId20"/>
                    <a:stretch>
                      <a:fillRect/>
                    </a:stretch>
                  </pic:blipFill>
                  <pic:spPr>
                    <a:xfrm>
                      <a:off x="0" y="0"/>
                      <a:ext cx="6632575" cy="1790065"/>
                    </a:xfrm>
                    <a:prstGeom prst="rect">
                      <a:avLst/>
                    </a:prstGeom>
                    <a:noFill/>
                    <a:ln>
                      <a:noFill/>
                    </a:ln>
                  </pic:spPr>
                </pic:pic>
              </a:graphicData>
            </a:graphic>
          </wp:inline>
        </w:drawing>
      </w:r>
    </w:p>
    <w:p>
      <w:pPr>
        <w:ind w:firstLine="480"/>
      </w:pPr>
      <w:r>
        <w:rPr>
          <w:rFonts w:hint="eastAsia"/>
        </w:rPr>
        <w:t>填写信息后，点击提交，等待审核通过；</w:t>
      </w:r>
    </w:p>
    <w:p>
      <w:pPr>
        <w:ind w:firstLine="480"/>
        <w:rPr>
          <w:rFonts w:eastAsia="宋体" w:hint="default"/>
          <w:b/>
          <w:bCs/>
          <w:color w:val="FF0000"/>
          <w:lang w:val="en-US" w:eastAsia="zh-CN"/>
        </w:rPr>
      </w:pPr>
      <w:r>
        <w:rPr>
          <w:rFonts w:hint="eastAsia"/>
          <w:b/>
          <w:bCs/>
          <w:color w:val="FF0000"/>
        </w:rPr>
        <w:t>注意：</w:t>
      </w:r>
      <w:r>
        <w:rPr>
          <w:rFonts w:hint="eastAsia"/>
          <w:b/>
          <w:bCs/>
          <w:color w:val="FF0000"/>
          <w:lang w:val="en-US" w:eastAsia="zh-CN"/>
        </w:rPr>
        <w:t>机构需备案审核通过后方可选择；</w:t>
      </w:r>
    </w:p>
    <w:p>
      <w:pPr>
        <w:ind w:firstLine="480"/>
        <w:rPr>
          <w:rFonts w:hint="eastAsia"/>
          <w:b/>
          <w:bCs/>
          <w:color w:val="FF0000"/>
        </w:rPr>
      </w:pPr>
      <w:r>
        <w:rPr>
          <w:rFonts w:hint="eastAsia"/>
          <w:b/>
          <w:bCs/>
          <w:color w:val="FF0000"/>
        </w:rPr>
        <w:t>人像照片用于检测过程中的人员人脸识别验证，需保证照片人脸五官清晰、无遮挡物。</w:t>
      </w:r>
    </w:p>
    <w:p>
      <w:pPr>
        <w:ind w:firstLine="480"/>
        <w:rPr>
          <w:rFonts w:hint="eastAsia"/>
        </w:rPr>
      </w:pPr>
    </w:p>
    <w:p>
      <w:pPr>
        <w:ind w:firstLine="0" w:firstLineChars="0"/>
        <w:rPr>
          <w:rFonts w:ascii="等线" w:eastAsia="等线" w:hAnsi="等线" w:cs="等线"/>
          <w:sz w:val="28"/>
          <w:szCs w:val="28"/>
        </w:rPr>
      </w:pPr>
      <w:r>
        <w:drawing>
          <wp:inline distT="0" distB="0" distL="0" distR="0">
            <wp:extent cx="6645910" cy="3163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6575" name="图片 14"/>
                    <pic:cNvPicPr>
                      <a:picLocks noChangeAspect="1"/>
                    </pic:cNvPicPr>
                  </pic:nvPicPr>
                  <pic:blipFill>
                    <a:blip xmlns:r="http://schemas.openxmlformats.org/officeDocument/2006/relationships" r:embed="rId21"/>
                    <a:stretch>
                      <a:fillRect/>
                    </a:stretch>
                  </pic:blipFill>
                  <pic:spPr>
                    <a:xfrm>
                      <a:off x="0" y="0"/>
                      <a:ext cx="6645910" cy="3163570"/>
                    </a:xfrm>
                    <a:prstGeom prst="rect">
                      <a:avLst/>
                    </a:prstGeom>
                  </pic:spPr>
                </pic:pic>
              </a:graphicData>
            </a:graphic>
          </wp:inline>
        </w:drawing>
      </w:r>
    </w:p>
    <w:p>
      <w:pPr>
        <w:pStyle w:val="Heading2"/>
        <w:ind w:left="120"/>
      </w:pPr>
      <w:bookmarkStart w:id="9" w:name="_Toc29323"/>
      <w:r>
        <w:rPr>
          <w:rFonts w:hint="eastAsia"/>
        </w:rPr>
        <w:t>检测机构设备备案</w:t>
      </w:r>
      <w:bookmarkEnd w:id="9"/>
    </w:p>
    <w:p>
      <w:pPr>
        <w:ind w:firstLine="480"/>
        <w:rPr>
          <w:rFonts w:hint="eastAsia"/>
        </w:rPr>
      </w:pPr>
      <w:r>
        <w:rPr>
          <w:rFonts w:hint="eastAsia"/>
        </w:rPr>
        <w:t>登录系统后，点击【质量检测监管——检测机构管理——机构设备备案申请——新增设备】进入申请页面；</w:t>
      </w:r>
    </w:p>
    <w:p>
      <w:pPr>
        <w:ind w:firstLine="0" w:firstLineChars="0"/>
      </w:pPr>
      <w:r>
        <w:drawing>
          <wp:inline distT="0" distB="0" distL="114300" distR="114300">
            <wp:extent cx="6632575" cy="1655445"/>
            <wp:effectExtent l="0" t="0" r="12065" b="571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90249" name="图片 9"/>
                    <pic:cNvPicPr>
                      <a:picLocks noChangeAspect="1"/>
                    </pic:cNvPicPr>
                  </pic:nvPicPr>
                  <pic:blipFill>
                    <a:blip xmlns:r="http://schemas.openxmlformats.org/officeDocument/2006/relationships" r:embed="rId22"/>
                    <a:stretch>
                      <a:fillRect/>
                    </a:stretch>
                  </pic:blipFill>
                  <pic:spPr>
                    <a:xfrm>
                      <a:off x="0" y="0"/>
                      <a:ext cx="6632575" cy="1655445"/>
                    </a:xfrm>
                    <a:prstGeom prst="rect">
                      <a:avLst/>
                    </a:prstGeom>
                    <a:noFill/>
                    <a:ln>
                      <a:noFill/>
                    </a:ln>
                  </pic:spPr>
                </pic:pic>
              </a:graphicData>
            </a:graphic>
          </wp:inline>
        </w:drawing>
      </w:r>
    </w:p>
    <w:p>
      <w:pPr>
        <w:ind w:firstLine="480"/>
        <w:rPr>
          <w:rFonts w:hint="eastAsia"/>
        </w:rPr>
      </w:pPr>
      <w:r>
        <w:rPr>
          <w:rFonts w:hint="eastAsia"/>
        </w:rPr>
        <w:t>填写信息后，点击提交，等待审核通过；</w:t>
      </w:r>
    </w:p>
    <w:p>
      <w:pPr>
        <w:ind w:firstLine="480"/>
        <w:rPr>
          <w:rFonts w:hint="eastAsia"/>
        </w:rPr>
      </w:pPr>
      <w:r>
        <w:rPr>
          <w:rFonts w:hint="eastAsia"/>
          <w:b/>
          <w:bCs/>
          <w:color w:val="FF0000"/>
        </w:rPr>
        <w:t>注意：</w:t>
      </w:r>
      <w:r>
        <w:rPr>
          <w:rFonts w:hint="eastAsia"/>
          <w:b/>
          <w:bCs/>
          <w:color w:val="FF0000"/>
          <w:lang w:val="en-US" w:eastAsia="zh-CN"/>
        </w:rPr>
        <w:t>机构需备案审核通过后方可选择。</w:t>
      </w:r>
    </w:p>
    <w:p>
      <w:pPr>
        <w:ind w:firstLine="0" w:firstLineChars="0"/>
      </w:pPr>
      <w:r>
        <w:drawing>
          <wp:inline distT="0" distB="0" distL="0" distR="0">
            <wp:extent cx="6645910" cy="31635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58983" name="图片 16"/>
                    <pic:cNvPicPr>
                      <a:picLocks noChangeAspect="1"/>
                    </pic:cNvPicPr>
                  </pic:nvPicPr>
                  <pic:blipFill>
                    <a:blip xmlns:r="http://schemas.openxmlformats.org/officeDocument/2006/relationships" r:embed="rId23"/>
                    <a:stretch>
                      <a:fillRect/>
                    </a:stretch>
                  </pic:blipFill>
                  <pic:spPr>
                    <a:xfrm>
                      <a:off x="0" y="0"/>
                      <a:ext cx="6645910" cy="3163570"/>
                    </a:xfrm>
                    <a:prstGeom prst="rect">
                      <a:avLst/>
                    </a:prstGeom>
                  </pic:spPr>
                </pic:pic>
              </a:graphicData>
            </a:graphic>
          </wp:inline>
        </w:drawing>
      </w:r>
    </w:p>
    <w:p>
      <w:pPr>
        <w:ind w:firstLine="0" w:firstLineChars="0"/>
      </w:pPr>
    </w:p>
    <w:p>
      <w:pPr>
        <w:pStyle w:val="Heading2"/>
        <w:ind w:left="120"/>
      </w:pPr>
      <w:bookmarkStart w:id="10" w:name="_Toc29021"/>
      <w:r>
        <w:rPr>
          <w:rFonts w:hint="eastAsia"/>
          <w:lang w:val="en-US" w:eastAsia="zh-CN"/>
        </w:rPr>
        <w:t>项目检测合同</w:t>
      </w:r>
      <w:r>
        <w:rPr>
          <w:rFonts w:hint="eastAsia"/>
        </w:rPr>
        <w:t>登记</w:t>
      </w:r>
      <w:bookmarkEnd w:id="10"/>
    </w:p>
    <w:p>
      <w:pPr>
        <w:ind w:firstLine="480"/>
        <w:rPr>
          <w:rFonts w:hint="eastAsia"/>
        </w:rPr>
      </w:pPr>
      <w:r>
        <w:rPr>
          <w:rFonts w:hint="eastAsia"/>
        </w:rPr>
        <w:t>点击【质量检测监管——</w:t>
      </w:r>
      <w:r>
        <w:rPr>
          <w:rFonts w:hint="eastAsia"/>
          <w:lang w:val="en-US" w:eastAsia="zh-CN"/>
        </w:rPr>
        <w:t>项目检测合同登记</w:t>
      </w:r>
      <w:r>
        <w:rPr>
          <w:rFonts w:hint="eastAsia"/>
        </w:rPr>
        <w:t>——</w:t>
      </w:r>
      <w:r>
        <w:rPr>
          <w:rFonts w:hint="eastAsia"/>
          <w:lang w:val="en-US" w:eastAsia="zh-CN"/>
        </w:rPr>
        <w:t>申请记录</w:t>
      </w:r>
      <w:r>
        <w:rPr>
          <w:rFonts w:hint="eastAsia"/>
        </w:rPr>
        <w:t>列表——新增】进入</w:t>
      </w:r>
      <w:r>
        <w:rPr>
          <w:rFonts w:hint="eastAsia"/>
          <w:lang w:val="en-US" w:eastAsia="zh-CN"/>
        </w:rPr>
        <w:t>新增</w:t>
      </w:r>
      <w:r>
        <w:rPr>
          <w:rFonts w:hint="eastAsia"/>
        </w:rPr>
        <w:t>页面；</w:t>
      </w:r>
    </w:p>
    <w:p>
      <w:pPr>
        <w:ind w:firstLine="0" w:firstLineChars="0"/>
      </w:pPr>
      <w:r>
        <w:drawing>
          <wp:inline distT="0" distB="0" distL="114300" distR="114300">
            <wp:extent cx="6632575" cy="1720215"/>
            <wp:effectExtent l="0" t="0" r="12065" b="19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18984" name="图片 7"/>
                    <pic:cNvPicPr>
                      <a:picLocks noChangeAspect="1"/>
                    </pic:cNvPicPr>
                  </pic:nvPicPr>
                  <pic:blipFill>
                    <a:blip xmlns:r="http://schemas.openxmlformats.org/officeDocument/2006/relationships" r:embed="rId24"/>
                    <a:stretch>
                      <a:fillRect/>
                    </a:stretch>
                  </pic:blipFill>
                  <pic:spPr>
                    <a:xfrm>
                      <a:off x="0" y="0"/>
                      <a:ext cx="6632575" cy="1720215"/>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firstLine="420" w:firstLineChars="0"/>
        <w:jc w:val="both"/>
      </w:pPr>
      <w:r>
        <w:rPr>
          <w:rFonts w:ascii="宋体" w:eastAsia="宋体" w:hAnsi="宋体" w:cs="宋体" w:hint="eastAsia"/>
          <w:snapToGrid/>
          <w:kern w:val="2"/>
          <w:sz w:val="24"/>
          <w:szCs w:val="24"/>
          <w:lang w:val="en-US" w:eastAsia="zh-CN" w:bidi="ar"/>
        </w:rPr>
        <w:t>填写信息后提交，等待监管审核通过。</w:t>
      </w:r>
    </w:p>
    <w:p>
      <w:pPr>
        <w:ind w:firstLine="0" w:firstLineChars="0"/>
      </w:pPr>
      <w:r>
        <w:drawing>
          <wp:inline distT="0" distB="0" distL="114300" distR="114300">
            <wp:extent cx="6632575" cy="3349625"/>
            <wp:effectExtent l="0" t="0" r="1206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59195" name="图片 1"/>
                    <pic:cNvPicPr>
                      <a:picLocks noChangeAspect="1"/>
                    </pic:cNvPicPr>
                  </pic:nvPicPr>
                  <pic:blipFill>
                    <a:blip xmlns:r="http://schemas.openxmlformats.org/officeDocument/2006/relationships" r:embed="rId25"/>
                    <a:stretch>
                      <a:fillRect/>
                    </a:stretch>
                  </pic:blipFill>
                  <pic:spPr>
                    <a:xfrm>
                      <a:off x="0" y="0"/>
                      <a:ext cx="6632575" cy="3349625"/>
                    </a:xfrm>
                    <a:prstGeom prst="rect">
                      <a:avLst/>
                    </a:prstGeom>
                    <a:noFill/>
                    <a:ln>
                      <a:noFill/>
                    </a:ln>
                  </pic:spPr>
                </pic:pic>
              </a:graphicData>
            </a:graphic>
          </wp:inline>
        </w:drawing>
      </w:r>
    </w:p>
    <w:p>
      <w:pPr>
        <w:pStyle w:val="Heading2"/>
        <w:ind w:left="120"/>
      </w:pPr>
      <w:bookmarkStart w:id="11" w:name="_Toc23189"/>
      <w:r>
        <w:rPr>
          <w:rFonts w:hint="eastAsia"/>
        </w:rPr>
        <w:t>检测方案登记</w:t>
      </w:r>
      <w:bookmarkEnd w:id="11"/>
    </w:p>
    <w:p>
      <w:pPr>
        <w:ind w:firstLine="480"/>
      </w:pPr>
      <w:r>
        <w:rPr>
          <w:rFonts w:hint="eastAsia"/>
        </w:rPr>
        <w:t>点击【质量检测监管——质量监督管理——检测方案管理</w:t>
      </w:r>
      <w:r>
        <w:softHyphen/>
      </w:r>
      <w:r>
        <w:rPr>
          <w:rFonts w:hint="eastAsia"/>
        </w:rPr>
        <w:t>——检测方案登记</w:t>
      </w:r>
      <w:r>
        <w:softHyphen/>
      </w:r>
      <w:r>
        <w:rPr>
          <w:rFonts w:hint="eastAsia"/>
        </w:rPr>
        <w:t>——新增】进入新增页面；</w:t>
      </w:r>
    </w:p>
    <w:p>
      <w:pPr>
        <w:ind w:firstLine="0" w:firstLineChars="0"/>
      </w:pPr>
      <w:r>
        <w:drawing>
          <wp:inline distT="0" distB="0" distL="114300" distR="114300">
            <wp:extent cx="6632575" cy="1593215"/>
            <wp:effectExtent l="0" t="0" r="12065" b="698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6636" name="图片 10"/>
                    <pic:cNvPicPr>
                      <a:picLocks noChangeAspect="1"/>
                    </pic:cNvPicPr>
                  </pic:nvPicPr>
                  <pic:blipFill>
                    <a:blip xmlns:r="http://schemas.openxmlformats.org/officeDocument/2006/relationships" r:embed="rId26"/>
                    <a:stretch>
                      <a:fillRect/>
                    </a:stretch>
                  </pic:blipFill>
                  <pic:spPr>
                    <a:xfrm>
                      <a:off x="0" y="0"/>
                      <a:ext cx="6632575" cy="1593215"/>
                    </a:xfrm>
                    <a:prstGeom prst="rect">
                      <a:avLst/>
                    </a:prstGeom>
                    <a:noFill/>
                    <a:ln>
                      <a:noFill/>
                    </a:ln>
                  </pic:spPr>
                </pic:pic>
              </a:graphicData>
            </a:graphic>
          </wp:inline>
        </w:drawing>
      </w:r>
    </w:p>
    <w:p>
      <w:pPr>
        <w:ind w:firstLine="480"/>
        <w:rPr>
          <w:rFonts w:hint="eastAsia"/>
          <w:lang w:eastAsia="zh-CN"/>
        </w:rPr>
      </w:pPr>
      <w:r>
        <w:rPr>
          <w:rFonts w:hint="eastAsia"/>
        </w:rPr>
        <w:t>填写信息后，点击提交，等待审核通过</w:t>
      </w:r>
      <w:r>
        <w:rPr>
          <w:rFonts w:hint="eastAsia"/>
          <w:lang w:eastAsia="zh-CN"/>
        </w:rPr>
        <w:t>；</w:t>
      </w:r>
    </w:p>
    <w:p>
      <w:pPr>
        <w:ind w:firstLine="480"/>
        <w:rPr>
          <w:rFonts w:hint="eastAsia"/>
        </w:rPr>
      </w:pPr>
      <w:r>
        <w:rPr>
          <w:rFonts w:hint="eastAsia"/>
          <w:b/>
          <w:bCs/>
          <w:color w:val="FF0000"/>
        </w:rPr>
        <w:t>注意：</w:t>
      </w:r>
      <w:r>
        <w:rPr>
          <w:rFonts w:hint="eastAsia"/>
          <w:b/>
          <w:bCs/>
          <w:color w:val="FF0000"/>
          <w:lang w:val="en-US" w:eastAsia="zh-CN"/>
        </w:rPr>
        <w:t>机构需备案审核通过后方可选择。</w:t>
      </w:r>
    </w:p>
    <w:p>
      <w:pPr>
        <w:ind w:firstLine="480"/>
        <w:rPr>
          <w:rFonts w:hint="eastAsia"/>
          <w:lang w:eastAsia="zh-CN"/>
        </w:rPr>
      </w:pPr>
    </w:p>
    <w:p>
      <w:pPr>
        <w:ind w:firstLine="0" w:firstLineChars="0"/>
      </w:pPr>
      <w:r>
        <w:drawing>
          <wp:inline distT="0" distB="0" distL="114300" distR="114300">
            <wp:extent cx="6632575" cy="3349625"/>
            <wp:effectExtent l="0" t="0" r="12065" b="31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13227" name="图片 11"/>
                    <pic:cNvPicPr>
                      <a:picLocks noChangeAspect="1"/>
                    </pic:cNvPicPr>
                  </pic:nvPicPr>
                  <pic:blipFill>
                    <a:blip xmlns:r="http://schemas.openxmlformats.org/officeDocument/2006/relationships" r:embed="rId27"/>
                    <a:stretch>
                      <a:fillRect/>
                    </a:stretch>
                  </pic:blipFill>
                  <pic:spPr>
                    <a:xfrm>
                      <a:off x="0" y="0"/>
                      <a:ext cx="6632575" cy="3349625"/>
                    </a:xfrm>
                    <a:prstGeom prst="rect">
                      <a:avLst/>
                    </a:prstGeom>
                    <a:noFill/>
                    <a:ln>
                      <a:noFill/>
                    </a:ln>
                  </pic:spPr>
                </pic:pic>
              </a:graphicData>
            </a:graphic>
          </wp:inline>
        </w:drawing>
      </w:r>
    </w:p>
    <w:p>
      <w:pPr>
        <w:ind w:firstLine="0" w:firstLineChars="0"/>
      </w:pPr>
    </w:p>
    <w:p>
      <w:r>
        <w:rPr>
          <w:rFonts w:hint="eastAsia"/>
          <w:lang w:val="en-US" w:eastAsia="zh-CN"/>
        </w:rPr>
        <w:br w:type="page"/>
      </w:r>
    </w:p>
    <w:p>
      <w:pPr>
        <w:pStyle w:val="Heading1"/>
      </w:pPr>
      <w:bookmarkStart w:id="12" w:name="_Toc11671"/>
      <w:r>
        <w:rPr>
          <w:rFonts w:hint="eastAsia"/>
          <w:lang w:val="en-US" w:eastAsia="zh-CN"/>
        </w:rPr>
        <w:t>见证取样检测</w:t>
      </w:r>
      <w:r>
        <w:rPr>
          <w:rFonts w:hint="eastAsia"/>
        </w:rPr>
        <w:t>流程</w:t>
      </w:r>
      <w:bookmarkEnd w:id="12"/>
    </w:p>
    <w:p>
      <w:pPr>
        <w:pStyle w:val="Heading2"/>
        <w:ind w:left="120"/>
        <w:rPr>
          <w:rFonts w:hint="eastAsia"/>
        </w:rPr>
      </w:pPr>
      <w:bookmarkStart w:id="13" w:name="_Toc2430"/>
      <w:r>
        <w:rPr>
          <w:rFonts w:hint="eastAsia"/>
        </w:rPr>
        <w:t>流程</w:t>
      </w:r>
      <w:r>
        <w:rPr>
          <w:rFonts w:hint="eastAsia"/>
          <w:lang w:val="en-US" w:eastAsia="zh-CN"/>
        </w:rPr>
        <w:t>图</w:t>
      </w:r>
      <w:bookmarkEnd w:id="13"/>
    </w:p>
    <w:p>
      <w:pPr>
        <w:rPr>
          <w:rFonts w:hint="default"/>
          <w:lang w:val="en-US"/>
        </w:rPr>
      </w:pPr>
      <w:r>
        <w:rPr>
          <w:rFonts w:hint="eastAsia"/>
          <w:lang w:val="en-US" w:eastAsia="zh-CN"/>
        </w:rPr>
        <w:t>检测申请前需完成</w:t>
      </w:r>
      <w:r>
        <w:rPr>
          <w:rFonts w:hint="eastAsia"/>
          <w:b/>
          <w:bCs/>
          <w:color w:val="FF0000"/>
          <w:lang w:val="en-US" w:eastAsia="zh-CN"/>
        </w:rPr>
        <w:t>相关项目报监、检测机构、项目检测合同、取样员及见证员</w:t>
      </w:r>
      <w:r>
        <w:rPr>
          <w:rFonts w:hint="eastAsia"/>
          <w:lang w:val="en-US" w:eastAsia="zh-CN"/>
        </w:rPr>
        <w:t>的备案审核。</w:t>
      </w:r>
    </w:p>
    <w:p>
      <w:pPr>
        <w:ind w:firstLine="0" w:firstLineChars="0"/>
      </w:pPr>
      <w:r>
        <w:drawing>
          <wp:inline distT="0" distB="0" distL="114300" distR="114300">
            <wp:extent cx="6638290" cy="4928235"/>
            <wp:effectExtent l="0" t="0" r="635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17864" name="图片 3"/>
                    <pic:cNvPicPr>
                      <a:picLocks noChangeAspect="1"/>
                    </pic:cNvPicPr>
                  </pic:nvPicPr>
                  <pic:blipFill>
                    <a:blip xmlns:r="http://schemas.openxmlformats.org/officeDocument/2006/relationships" r:embed="rId28"/>
                    <a:stretch>
                      <a:fillRect/>
                    </a:stretch>
                  </pic:blipFill>
                  <pic:spPr>
                    <a:xfrm>
                      <a:off x="0" y="0"/>
                      <a:ext cx="6638290" cy="4928235"/>
                    </a:xfrm>
                    <a:prstGeom prst="rect">
                      <a:avLst/>
                    </a:prstGeom>
                    <a:noFill/>
                    <a:ln>
                      <a:noFill/>
                    </a:ln>
                  </pic:spPr>
                </pic:pic>
              </a:graphicData>
            </a:graphic>
          </wp:inline>
        </w:drawing>
      </w:r>
    </w:p>
    <w:p>
      <w:pPr>
        <w:ind w:firstLine="0" w:firstLineChars="0"/>
        <w:rPr>
          <w:rFonts w:hint="eastAsia"/>
          <w:lang w:eastAsia="zh-CN"/>
        </w:rPr>
      </w:pPr>
    </w:p>
    <w:p>
      <w:pPr>
        <w:pStyle w:val="Heading2"/>
        <w:ind w:left="120"/>
      </w:pPr>
      <w:bookmarkStart w:id="14" w:name="_Toc13362"/>
      <w:r>
        <w:rPr>
          <w:rFonts w:hint="eastAsia"/>
        </w:rPr>
        <w:t>申请</w:t>
      </w:r>
      <w:bookmarkEnd w:id="14"/>
    </w:p>
    <w:p>
      <w:pPr>
        <w:ind w:firstLine="480"/>
        <w:rPr>
          <w:rFonts w:eastAsia="宋体" w:hint="default"/>
          <w:lang w:val="en-US" w:eastAsia="zh-CN"/>
        </w:rPr>
      </w:pPr>
      <w:r>
        <w:rPr>
          <w:rFonts w:hint="eastAsia"/>
          <w:lang w:val="en-US" w:eastAsia="zh-CN"/>
        </w:rPr>
        <w:t>下载安装智慧工地APP后，登录项目管理员账号；</w:t>
      </w:r>
    </w:p>
    <w:p>
      <w:pPr>
        <w:ind w:firstLine="480"/>
        <w:rPr>
          <w:rFonts w:hint="eastAsia"/>
        </w:rPr>
      </w:pPr>
      <w:r>
        <w:rPr>
          <w:rFonts w:hint="eastAsia"/>
        </w:rPr>
        <w:t>点击【质量检测监管——检测过程管理——材料见证检测</w:t>
      </w:r>
      <w:r>
        <w:softHyphen/>
      </w:r>
      <w:r>
        <w:rPr>
          <w:rFonts w:hint="eastAsia"/>
        </w:rPr>
        <w:t>——申请】进入申请页面；</w:t>
      </w:r>
    </w:p>
    <w:p>
      <w:pPr>
        <w:ind w:firstLine="480"/>
        <w:rPr>
          <w:rFonts w:eastAsia="宋体" w:hint="default"/>
          <w:b/>
          <w:bCs/>
          <w:color w:val="FF0000"/>
          <w:lang w:val="en-US" w:eastAsia="zh-CN"/>
        </w:rPr>
      </w:pPr>
      <w:r>
        <w:rPr>
          <w:rFonts w:hint="eastAsia"/>
          <w:b/>
          <w:bCs/>
          <w:color w:val="FF0000"/>
          <w:lang w:val="en-US" w:eastAsia="zh-CN"/>
        </w:rPr>
        <w:t>注：若未看到质量检测监管功能请点击全部应用并通过管理功能将质量检测监管添加至主页。</w:t>
      </w:r>
    </w:p>
    <w:p>
      <w:pPr>
        <w:ind w:firstLine="0" w:firstLineChars="0"/>
        <w:jc w:val="center"/>
        <w:rPr>
          <w:rFonts w:eastAsia="宋体" w:hint="eastAsia"/>
          <w:lang w:eastAsia="zh-CN"/>
        </w:rPr>
      </w:pPr>
      <w:r>
        <w:drawing>
          <wp:inline distT="0" distB="0" distL="114300" distR="114300">
            <wp:extent cx="1852295" cy="3959860"/>
            <wp:effectExtent l="71755" t="93345" r="72390" b="10731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2700" name="图片 12"/>
                    <pic:cNvPicPr>
                      <a:picLocks noChangeAspect="1"/>
                    </pic:cNvPicPr>
                  </pic:nvPicPr>
                  <pic:blipFill>
                    <a:blip xmlns:r="http://schemas.openxmlformats.org/officeDocument/2006/relationships" r:embed="rId29"/>
                    <a:stretch>
                      <a:fillRect/>
                    </a:stretch>
                  </pic:blipFill>
                  <pic:spPr>
                    <a:xfrm>
                      <a:off x="0" y="0"/>
                      <a:ext cx="185229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40865" cy="3959860"/>
            <wp:effectExtent l="71755" t="93345" r="83820" b="10731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14580" name="图片 13"/>
                    <pic:cNvPicPr>
                      <a:picLocks noChangeAspect="1"/>
                    </pic:cNvPicPr>
                  </pic:nvPicPr>
                  <pic:blipFill>
                    <a:blip xmlns:r="http://schemas.openxmlformats.org/officeDocument/2006/relationships" r:embed="rId30"/>
                    <a:stretch>
                      <a:fillRect/>
                    </a:stretch>
                  </pic:blipFill>
                  <pic:spPr>
                    <a:xfrm>
                      <a:off x="0" y="0"/>
                      <a:ext cx="184086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52295" cy="3959860"/>
            <wp:effectExtent l="71755" t="93345" r="72390" b="10731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8273" name="图片 14"/>
                    <pic:cNvPicPr>
                      <a:picLocks noChangeAspect="1"/>
                    </pic:cNvPicPr>
                  </pic:nvPicPr>
                  <pic:blipFill>
                    <a:blip xmlns:r="http://schemas.openxmlformats.org/officeDocument/2006/relationships" r:embed="rId31"/>
                    <a:stretch>
                      <a:fillRect/>
                    </a:stretch>
                  </pic:blipFill>
                  <pic:spPr>
                    <a:xfrm>
                      <a:off x="0" y="0"/>
                      <a:ext cx="185229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ind w:firstLine="0" w:firstLineChars="0"/>
        <w:rPr>
          <w:rFonts w:eastAsia="宋体" w:hint="default"/>
          <w:lang w:val="en-US" w:eastAsia="zh-CN"/>
        </w:rPr>
      </w:pPr>
      <w:r>
        <w:tab/>
      </w:r>
      <w:r>
        <w:rPr>
          <w:rFonts w:hint="eastAsia"/>
        </w:rPr>
        <w:t>填写信息后，点击提交，进入待取样状态；</w:t>
      </w:r>
      <w:r>
        <w:rPr>
          <w:rFonts w:hint="eastAsia"/>
          <w:lang w:val="en-US" w:eastAsia="zh-CN"/>
        </w:rPr>
        <w:t>待取样状态下点击详情可取消送检。</w:t>
      </w:r>
    </w:p>
    <w:p>
      <w:pPr>
        <w:ind w:firstLine="0" w:firstLineChars="0"/>
        <w:jc w:val="center"/>
        <w:rPr>
          <w:rFonts w:eastAsia="宋体" w:hint="eastAsia"/>
          <w:lang w:eastAsia="zh-CN"/>
        </w:rPr>
      </w:pPr>
      <w:r>
        <w:drawing>
          <wp:inline distT="0" distB="0" distL="114300" distR="114300">
            <wp:extent cx="1849755" cy="3959860"/>
            <wp:effectExtent l="71755" t="93345" r="74930" b="10731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06292" name="图片 16"/>
                    <pic:cNvPicPr>
                      <a:picLocks noChangeAspect="1"/>
                    </pic:cNvPicPr>
                  </pic:nvPicPr>
                  <pic:blipFill>
                    <a:blip xmlns:r="http://schemas.openxmlformats.org/officeDocument/2006/relationships" r:embed="rId32"/>
                    <a:stretch>
                      <a:fillRect/>
                    </a:stretch>
                  </pic:blipFill>
                  <pic:spPr>
                    <a:xfrm>
                      <a:off x="0" y="0"/>
                      <a:ext cx="184975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49755" cy="3959860"/>
            <wp:effectExtent l="71755" t="93345" r="74930" b="10731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2349" name="图片 21"/>
                    <pic:cNvPicPr>
                      <a:picLocks noChangeAspect="1"/>
                    </pic:cNvPicPr>
                  </pic:nvPicPr>
                  <pic:blipFill>
                    <a:blip xmlns:r="http://schemas.openxmlformats.org/officeDocument/2006/relationships" r:embed="rId33"/>
                    <a:stretch>
                      <a:fillRect/>
                    </a:stretch>
                  </pic:blipFill>
                  <pic:spPr>
                    <a:xfrm>
                      <a:off x="0" y="0"/>
                      <a:ext cx="184975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64995" cy="3959860"/>
            <wp:effectExtent l="72390" t="93345" r="74295" b="10731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84816" name="图片 22"/>
                    <pic:cNvPicPr>
                      <a:picLocks noChangeAspect="1"/>
                    </pic:cNvPicPr>
                  </pic:nvPicPr>
                  <pic:blipFill>
                    <a:blip xmlns:r="http://schemas.openxmlformats.org/officeDocument/2006/relationships" r:embed="rId34"/>
                    <a:stretch>
                      <a:fillRect/>
                    </a:stretch>
                  </pic:blipFill>
                  <pic:spPr>
                    <a:xfrm>
                      <a:off x="0" y="0"/>
                      <a:ext cx="186499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r>
        <w:rPr>
          <w:rFonts w:hint="eastAsia"/>
          <w:lang w:val="en-US" w:eastAsia="zh-CN"/>
        </w:rPr>
        <w:br w:type="page"/>
      </w:r>
    </w:p>
    <w:p>
      <w:pPr>
        <w:pStyle w:val="Heading2"/>
        <w:bidi w:val="0"/>
      </w:pPr>
      <w:bookmarkStart w:id="15" w:name="_Toc335"/>
      <w:r>
        <w:rPr>
          <w:rFonts w:hint="eastAsia"/>
          <w:lang w:val="en-US" w:eastAsia="zh-CN"/>
        </w:rPr>
        <w:t>取样</w:t>
      </w:r>
      <w:bookmarkEnd w:id="15"/>
    </w:p>
    <w:p>
      <w:pPr>
        <w:rPr>
          <w:rFonts w:hint="eastAsia"/>
          <w:lang w:eastAsia="zh-CN"/>
        </w:rPr>
      </w:pPr>
      <w:r>
        <w:rPr>
          <w:rFonts w:hint="eastAsia"/>
          <w:lang w:val="en-US" w:eastAsia="zh-CN"/>
        </w:rPr>
        <w:t>在智慧工地APP中登录项目管理员账号，</w:t>
      </w:r>
      <w:r>
        <w:rPr>
          <w:rFonts w:hint="eastAsia"/>
        </w:rPr>
        <w:t>点击【质量检测监管——检测过程管理——材料见证检测</w:t>
      </w:r>
      <w:r>
        <w:softHyphen/>
      </w:r>
      <w:r>
        <w:rPr>
          <w:rFonts w:hint="eastAsia"/>
        </w:rPr>
        <w:t>】</w:t>
      </w:r>
      <w:r>
        <w:rPr>
          <w:rFonts w:hint="eastAsia"/>
          <w:lang w:val="en-US" w:eastAsia="zh-CN"/>
        </w:rPr>
        <w:t>进入检测列表，选择对应记录并点击取样</w:t>
      </w:r>
      <w:r>
        <w:rPr>
          <w:rFonts w:hint="eastAsia"/>
          <w:lang w:eastAsia="zh-CN"/>
        </w:rPr>
        <w:t>；</w:t>
      </w:r>
    </w:p>
    <w:p>
      <w:pPr>
        <w:rPr>
          <w:rFonts w:hint="eastAsia"/>
          <w:lang w:val="en-US" w:eastAsia="zh-CN"/>
        </w:rPr>
      </w:pPr>
      <w:r>
        <w:rPr>
          <w:rFonts w:hint="eastAsia"/>
          <w:lang w:val="en-US" w:eastAsia="zh-CN"/>
        </w:rPr>
        <w:t>填写完善样品信息，点击二维码识别扫描样品标签二维码，点击标签识别并弹出提示后，将样品标签放置于手机NFC识别区域（需支持NFC功能的安卓手机），即可识别标签信息；</w:t>
      </w:r>
    </w:p>
    <w:p>
      <w:pPr>
        <w:rPr>
          <w:rFonts w:hint="eastAsia"/>
          <w:lang w:val="en-US" w:eastAsia="zh-CN"/>
        </w:rPr>
      </w:pPr>
      <w:r>
        <w:rPr>
          <w:rFonts w:hint="eastAsia"/>
          <w:b/>
          <w:bCs/>
          <w:color w:val="FF0000"/>
          <w:lang w:val="en-US" w:eastAsia="zh-CN"/>
        </w:rPr>
        <w:t>进行取样员人脸识别，识别通过后显示提交按钮</w:t>
      </w:r>
      <w:r>
        <w:rPr>
          <w:rFonts w:hint="eastAsia"/>
          <w:lang w:val="en-US" w:eastAsia="zh-CN"/>
        </w:rPr>
        <w:t>，填写完成后提交，进入待见证状态。</w:t>
      </w:r>
    </w:p>
    <w:p>
      <w:pPr>
        <w:ind w:left="0" w:firstLine="0" w:leftChars="0" w:firstLineChars="0"/>
        <w:jc w:val="center"/>
        <w:rPr>
          <w:rFonts w:hint="default"/>
          <w:lang w:val="en-US" w:eastAsia="zh-CN"/>
        </w:rPr>
      </w:pPr>
      <w:r>
        <w:drawing>
          <wp:inline distT="0" distB="0" distL="114300" distR="114300">
            <wp:extent cx="1851660" cy="3959860"/>
            <wp:effectExtent l="71755" t="93345" r="73025" b="107315"/>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72214" name="图片 29"/>
                    <pic:cNvPicPr>
                      <a:picLocks noChangeAspect="1"/>
                    </pic:cNvPicPr>
                  </pic:nvPicPr>
                  <pic:blipFill>
                    <a:blip xmlns:r="http://schemas.openxmlformats.org/officeDocument/2006/relationships" r:embed="rId35"/>
                    <a:stretch>
                      <a:fillRect/>
                    </a:stretch>
                  </pic:blipFill>
                  <pic:spPr>
                    <a:xfrm>
                      <a:off x="0" y="0"/>
                      <a:ext cx="185166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51660" cy="3959860"/>
            <wp:effectExtent l="71755" t="93345" r="73025" b="107315"/>
            <wp:docPr id="7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8121" name="图片 30"/>
                    <pic:cNvPicPr>
                      <a:picLocks noChangeAspect="1"/>
                    </pic:cNvPicPr>
                  </pic:nvPicPr>
                  <pic:blipFill>
                    <a:blip xmlns:r="http://schemas.openxmlformats.org/officeDocument/2006/relationships" r:embed="rId36"/>
                    <a:stretch>
                      <a:fillRect/>
                    </a:stretch>
                  </pic:blipFill>
                  <pic:spPr>
                    <a:xfrm>
                      <a:off x="0" y="0"/>
                      <a:ext cx="185166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30070" cy="3959860"/>
            <wp:effectExtent l="71755" t="93345" r="79375" b="107315"/>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79567" name="图片 31"/>
                    <pic:cNvPicPr>
                      <a:picLocks noChangeAspect="1"/>
                    </pic:cNvPicPr>
                  </pic:nvPicPr>
                  <pic:blipFill>
                    <a:blip xmlns:r="http://schemas.openxmlformats.org/officeDocument/2006/relationships" r:embed="rId37"/>
                    <a:stretch>
                      <a:fillRect/>
                    </a:stretch>
                  </pic:blipFill>
                  <pic:spPr>
                    <a:xfrm>
                      <a:off x="0" y="0"/>
                      <a:ext cx="183007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ind w:left="0" w:firstLine="0" w:leftChars="0" w:firstLineChars="0"/>
      </w:pPr>
    </w:p>
    <w:p>
      <w:pPr>
        <w:pStyle w:val="Heading2"/>
        <w:bidi w:val="0"/>
        <w:rPr>
          <w:rFonts w:hint="eastAsia"/>
          <w:lang w:val="en-US" w:eastAsia="zh-CN"/>
        </w:rPr>
      </w:pPr>
      <w:bookmarkStart w:id="16" w:name="_Toc22778"/>
      <w:r>
        <w:rPr>
          <w:rFonts w:hint="eastAsia"/>
          <w:lang w:val="en-US" w:eastAsia="zh-CN"/>
        </w:rPr>
        <w:t>见证</w:t>
      </w:r>
      <w:bookmarkEnd w:id="16"/>
    </w:p>
    <w:p>
      <w:pPr>
        <w:ind w:firstLine="480"/>
        <w:rPr>
          <w:rFonts w:eastAsia="宋体" w:hint="eastAsia"/>
          <w:lang w:eastAsia="zh-CN"/>
        </w:rPr>
      </w:pPr>
      <w:r>
        <w:rPr>
          <w:rFonts w:hint="eastAsia"/>
          <w:lang w:val="en-US" w:eastAsia="zh-CN"/>
        </w:rPr>
        <w:t>在智慧工地APP中登录见证员账号，</w:t>
      </w:r>
      <w:r>
        <w:rPr>
          <w:rFonts w:hint="eastAsia"/>
        </w:rPr>
        <w:t>点击【质量检测监管——检测过程管理——材料见证检测</w:t>
      </w:r>
      <w:r>
        <w:softHyphen/>
      </w:r>
      <w:r>
        <w:rPr>
          <w:rFonts w:hint="eastAsia"/>
        </w:rPr>
        <w:t>】</w:t>
      </w:r>
      <w:r>
        <w:rPr>
          <w:rFonts w:hint="eastAsia"/>
          <w:lang w:val="en-US" w:eastAsia="zh-CN"/>
        </w:rPr>
        <w:t>进入检测列表，选择对应记录并点击见证；</w:t>
      </w:r>
      <w:r>
        <w:rPr>
          <w:sz w:val="24"/>
        </w:rPr>
        <mc:AlternateContent>
          <mc:Choice Requires="wps">
            <w:drawing>
              <wp:anchor distT="0" distB="0" distL="114300" distR="114300" simplePos="0" relativeHeight="251666432" behindDoc="0" locked="0" layoutInCell="1" allowOverlap="1">
                <wp:simplePos x="0" y="0"/>
                <wp:positionH relativeFrom="column">
                  <wp:posOffset>4899660</wp:posOffset>
                </wp:positionH>
                <wp:positionV relativeFrom="paragraph">
                  <wp:posOffset>2582545</wp:posOffset>
                </wp:positionV>
                <wp:extent cx="331470" cy="201295"/>
                <wp:effectExtent l="6350" t="6350" r="12700" b="20955"/>
                <wp:wrapNone/>
                <wp:docPr id="42" name="矩形 42"/>
                <wp:cNvGraphicFramePr/>
                <a:graphic xmlns:a="http://schemas.openxmlformats.org/drawingml/2006/main">
                  <a:graphicData uri="http://schemas.microsoft.com/office/word/2010/wordprocessingShape">
                    <wps:wsp xmlns:wps="http://schemas.microsoft.com/office/word/2010/wordprocessingShape">
                      <wps:cNvSpPr/>
                      <wps:spPr>
                        <a:xfrm>
                          <a:off x="0" y="0"/>
                          <a:ext cx="331470" cy="2012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9" style="width:26.1pt;height:15.85pt;margin-top:203.35pt;margin-left:385.8pt;mso-height-relative:page;mso-width-relative:page;position:absolute;v-text-anchor:middle;z-index:251667456" coordsize="21600,21600" filled="f" stroked="t" strokecolor="red">
                <v:stroke joinstyle="miter"/>
                <o:lock v:ext="edit" aspectratio="f"/>
              </v:rect>
            </w:pict>
          </mc:Fallback>
        </mc:AlternateContent>
      </w:r>
      <w:r>
        <w:rPr>
          <w:rFonts w:hint="eastAsia"/>
          <w:lang w:val="en-US" w:eastAsia="zh-CN"/>
        </w:rPr>
        <w:t xml:space="preserve">  </w:t>
      </w:r>
    </w:p>
    <w:p>
      <w:pPr>
        <w:rPr>
          <w:rFonts w:hint="eastAsia"/>
          <w:lang w:val="en-US" w:eastAsia="zh-CN"/>
        </w:rPr>
      </w:pPr>
      <w:r>
        <w:tab/>
      </w:r>
      <w:r>
        <w:rPr>
          <w:rFonts w:hint="eastAsia"/>
        </w:rPr>
        <w:t>填写信息后，</w:t>
      </w:r>
      <w:r>
        <w:rPr>
          <w:rFonts w:hint="eastAsia"/>
          <w:b/>
          <w:bCs/>
          <w:color w:val="FF0000"/>
          <w:lang w:val="en-US" w:eastAsia="zh-CN"/>
        </w:rPr>
        <w:t>进行见证员人脸识别，识别通过后显示提交按钮</w:t>
      </w:r>
      <w:r>
        <w:rPr>
          <w:rFonts w:hint="eastAsia"/>
          <w:lang w:val="en-US" w:eastAsia="zh-CN"/>
        </w:rPr>
        <w:t>，填写完成后提交，进入待收样状态。</w:t>
      </w:r>
    </w:p>
    <w:p>
      <w:pPr>
        <w:ind w:firstLine="0" w:firstLineChars="0"/>
        <w:rPr>
          <w:rFonts w:hint="eastAsia"/>
        </w:rPr>
      </w:pPr>
    </w:p>
    <w:p>
      <w:pPr>
        <w:ind w:firstLine="0" w:firstLineChars="0"/>
        <w:jc w:val="center"/>
        <w:rPr>
          <w:rFonts w:eastAsia="宋体" w:hint="eastAsia"/>
          <w:lang w:eastAsia="zh-CN"/>
        </w:rPr>
      </w:pPr>
      <w:r>
        <w:drawing>
          <wp:inline distT="0" distB="0" distL="114300" distR="114300">
            <wp:extent cx="1685290" cy="3959860"/>
            <wp:effectExtent l="70485" t="93345" r="73025" b="107315"/>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82731" name="图片 23"/>
                    <pic:cNvPicPr>
                      <a:picLocks noChangeAspect="1"/>
                    </pic:cNvPicPr>
                  </pic:nvPicPr>
                  <pic:blipFill>
                    <a:blip xmlns:r="http://schemas.openxmlformats.org/officeDocument/2006/relationships" r:embed="rId38"/>
                    <a:stretch>
                      <a:fillRect/>
                    </a:stretch>
                  </pic:blipFill>
                  <pic:spPr>
                    <a:xfrm>
                      <a:off x="0" y="0"/>
                      <a:ext cx="168529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685290" cy="3959860"/>
            <wp:effectExtent l="70485" t="93345" r="73025" b="107315"/>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16563" name="图片 24"/>
                    <pic:cNvPicPr>
                      <a:picLocks noChangeAspect="1"/>
                    </pic:cNvPicPr>
                  </pic:nvPicPr>
                  <pic:blipFill>
                    <a:blip xmlns:r="http://schemas.openxmlformats.org/officeDocument/2006/relationships" r:embed="rId39"/>
                    <a:stretch>
                      <a:fillRect/>
                    </a:stretch>
                  </pic:blipFill>
                  <pic:spPr>
                    <a:xfrm>
                      <a:off x="0" y="0"/>
                      <a:ext cx="168529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rPr>
          <w:rFonts w:hint="eastAsia"/>
          <w:lang w:val="en-US" w:eastAsia="zh-CN"/>
        </w:rPr>
      </w:pPr>
    </w:p>
    <w:p>
      <w:pPr>
        <w:pStyle w:val="Heading2"/>
        <w:bidi w:val="0"/>
        <w:rPr>
          <w:rFonts w:hint="eastAsia"/>
          <w:lang w:val="en-US" w:eastAsia="zh-CN"/>
        </w:rPr>
      </w:pPr>
      <w:bookmarkStart w:id="17" w:name="_Toc24802"/>
      <w:r>
        <w:rPr>
          <w:rFonts w:hint="eastAsia"/>
          <w:lang w:val="en-US" w:eastAsia="zh-CN"/>
        </w:rPr>
        <w:t>收样</w:t>
      </w:r>
      <w:bookmarkEnd w:id="17"/>
    </w:p>
    <w:p>
      <w:pPr>
        <w:ind w:firstLine="480"/>
        <w:rPr>
          <w:rFonts w:hint="eastAsia"/>
          <w:lang w:val="en-US" w:eastAsia="zh-CN"/>
        </w:rPr>
      </w:pPr>
      <w:r>
        <w:rPr>
          <w:rFonts w:hint="eastAsia"/>
          <w:lang w:val="en-US" w:eastAsia="zh-CN"/>
        </w:rPr>
        <w:t>在智慧工地APP中登录检测机构账号，</w:t>
      </w:r>
      <w:r>
        <w:rPr>
          <w:rFonts w:hint="eastAsia"/>
        </w:rPr>
        <w:t>点击【质量检测监管——检测过程管理——材料见证检测</w:t>
      </w:r>
      <w:r>
        <w:softHyphen/>
      </w:r>
      <w:r>
        <w:rPr>
          <w:rFonts w:hint="eastAsia"/>
        </w:rPr>
        <w:t>】</w:t>
      </w:r>
      <w:r>
        <w:rPr>
          <w:rFonts w:hint="eastAsia"/>
          <w:lang w:val="en-US" w:eastAsia="zh-CN"/>
        </w:rPr>
        <w:t xml:space="preserve">进入检测列表，选择对应记录并点击收样；  </w:t>
      </w:r>
    </w:p>
    <w:p>
      <w:pPr>
        <w:rPr>
          <w:rFonts w:hint="eastAsia"/>
          <w:lang w:val="en-US" w:eastAsia="zh-CN"/>
        </w:rPr>
      </w:pPr>
      <w:r>
        <w:rPr>
          <w:rFonts w:hint="eastAsia"/>
          <w:lang w:val="en-US" w:eastAsia="zh-CN"/>
        </w:rPr>
        <w:t>点击二维码验证扫描样品标签二维码，点击标签验证并弹出提示后，将样品标签放置于手机NFC识别区域（需支持NFC功能的安卓手机），即可识别标签信息，标签信息与取样时一致方可提交；</w:t>
      </w:r>
    </w:p>
    <w:p>
      <w:pPr>
        <w:rPr>
          <w:rFonts w:hint="eastAsia"/>
          <w:lang w:val="en-US" w:eastAsia="zh-CN"/>
        </w:rPr>
      </w:pPr>
      <w:r>
        <w:rPr>
          <w:rFonts w:hint="eastAsia"/>
          <w:b/>
          <w:bCs/>
          <w:color w:val="FF0000"/>
          <w:lang w:val="en-US" w:eastAsia="zh-CN"/>
        </w:rPr>
        <w:t>进行取样员及见证员人脸识别，都识别通过后显示提交按钮</w:t>
      </w:r>
      <w:r>
        <w:rPr>
          <w:rFonts w:hint="eastAsia"/>
          <w:lang w:val="en-US" w:eastAsia="zh-CN"/>
        </w:rPr>
        <w:t>，填写完成后提交，进入待检测状态。</w:t>
      </w:r>
    </w:p>
    <w:p>
      <w:pPr>
        <w:ind w:firstLine="0" w:firstLineChars="0"/>
        <w:jc w:val="center"/>
        <w:rPr>
          <w:rFonts w:eastAsia="宋体" w:hint="eastAsia"/>
          <w:lang w:eastAsia="zh-CN"/>
        </w:rPr>
      </w:pPr>
      <w:r>
        <w:drawing>
          <wp:inline distT="0" distB="0" distL="114300" distR="114300">
            <wp:extent cx="1868170" cy="3959860"/>
            <wp:effectExtent l="72390" t="93345" r="86360" b="107315"/>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93769" name="图片 26"/>
                    <pic:cNvPicPr>
                      <a:picLocks noChangeAspect="1"/>
                    </pic:cNvPicPr>
                  </pic:nvPicPr>
                  <pic:blipFill>
                    <a:blip xmlns:r="http://schemas.openxmlformats.org/officeDocument/2006/relationships" r:embed="rId40"/>
                    <a:stretch>
                      <a:fillRect/>
                    </a:stretch>
                  </pic:blipFill>
                  <pic:spPr>
                    <a:xfrm>
                      <a:off x="0" y="0"/>
                      <a:ext cx="186817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54835" cy="3959860"/>
            <wp:effectExtent l="72390" t="93345" r="84455" b="107315"/>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485" name="图片 27"/>
                    <pic:cNvPicPr>
                      <a:picLocks noChangeAspect="1"/>
                    </pic:cNvPicPr>
                  </pic:nvPicPr>
                  <pic:blipFill>
                    <a:blip xmlns:r="http://schemas.openxmlformats.org/officeDocument/2006/relationships" r:embed="rId41"/>
                    <a:stretch>
                      <a:fillRect/>
                    </a:stretch>
                  </pic:blipFill>
                  <pic:spPr>
                    <a:xfrm>
                      <a:off x="0" y="0"/>
                      <a:ext cx="185483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51025" cy="3959860"/>
            <wp:effectExtent l="71755" t="93345" r="73660" b="107315"/>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28407" name="图片 28"/>
                    <pic:cNvPicPr>
                      <a:picLocks noChangeAspect="1"/>
                    </pic:cNvPicPr>
                  </pic:nvPicPr>
                  <pic:blipFill>
                    <a:blip xmlns:r="http://schemas.openxmlformats.org/officeDocument/2006/relationships" r:embed="rId42"/>
                    <a:stretch>
                      <a:fillRect/>
                    </a:stretch>
                  </pic:blipFill>
                  <pic:spPr>
                    <a:xfrm>
                      <a:off x="0" y="0"/>
                      <a:ext cx="185102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pStyle w:val="Heading2"/>
        <w:bidi w:val="0"/>
        <w:rPr>
          <w:rFonts w:hint="eastAsia"/>
          <w:lang w:eastAsia="zh-CN"/>
        </w:rPr>
      </w:pPr>
      <w:bookmarkStart w:id="18" w:name="_Toc30879"/>
      <w:r>
        <w:rPr>
          <w:rFonts w:hint="eastAsia"/>
          <w:lang w:val="en-US" w:eastAsia="zh-CN"/>
        </w:rPr>
        <w:t>上传检测报告</w:t>
      </w:r>
      <w:bookmarkEnd w:id="18"/>
    </w:p>
    <w:p>
      <w:pPr>
        <w:ind w:firstLine="480"/>
        <w:rPr>
          <w:rFonts w:hint="eastAsia"/>
          <w:lang w:val="en-US" w:eastAsia="zh-CN"/>
        </w:rPr>
      </w:pPr>
      <w:r>
        <w:rPr>
          <w:rFonts w:hint="eastAsia"/>
          <w:lang w:val="en-US" w:eastAsia="zh-CN"/>
        </w:rPr>
        <w:t>在系统网页端登录检测机构账号，</w:t>
      </w:r>
      <w:r>
        <w:rPr>
          <w:rFonts w:hint="eastAsia"/>
        </w:rPr>
        <w:t>点击【质量检测监管——检测过程管理——材料见证检测</w:t>
      </w:r>
      <w:r>
        <w:softHyphen/>
      </w:r>
      <w:r>
        <w:rPr>
          <w:rFonts w:hint="eastAsia"/>
        </w:rPr>
        <w:t>】进</w:t>
      </w:r>
      <w:r>
        <w:rPr>
          <w:rFonts w:hint="eastAsia"/>
          <w:lang w:val="en-US" w:eastAsia="zh-CN"/>
        </w:rPr>
        <w:t>入列表，选择对应记录并点击上传检测报告</w:t>
      </w:r>
      <w:r>
        <w:rPr>
          <w:rFonts w:hint="eastAsia"/>
        </w:rPr>
        <w:t>；</w:t>
      </w:r>
    </w:p>
    <w:p>
      <w:pPr>
        <w:ind w:left="0" w:firstLine="0" w:leftChars="0" w:firstLineChars="0"/>
      </w:pPr>
      <w:r>
        <w:drawing>
          <wp:inline distT="0" distB="0" distL="114300" distR="114300">
            <wp:extent cx="6632575" cy="2365375"/>
            <wp:effectExtent l="0" t="0" r="12065" b="12065"/>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65940" name="图片 33"/>
                    <pic:cNvPicPr>
                      <a:picLocks noChangeAspect="1"/>
                    </pic:cNvPicPr>
                  </pic:nvPicPr>
                  <pic:blipFill>
                    <a:blip xmlns:r="http://schemas.openxmlformats.org/officeDocument/2006/relationships" r:embed="rId43"/>
                    <a:stretch>
                      <a:fillRect/>
                    </a:stretch>
                  </pic:blipFill>
                  <pic:spPr>
                    <a:xfrm>
                      <a:off x="0" y="0"/>
                      <a:ext cx="6632575" cy="2365375"/>
                    </a:xfrm>
                    <a:prstGeom prst="rect">
                      <a:avLst/>
                    </a:prstGeom>
                    <a:noFill/>
                    <a:ln>
                      <a:noFill/>
                    </a:ln>
                  </pic:spPr>
                </pic:pic>
              </a:graphicData>
            </a:graphic>
          </wp:inline>
        </w:drawing>
      </w:r>
    </w:p>
    <w:p>
      <w:pPr>
        <w:ind w:left="0" w:firstLine="420" w:leftChars="0" w:firstLineChars="0"/>
        <w:rPr>
          <w:rFonts w:hint="eastAsia"/>
          <w:lang w:val="en-US" w:eastAsia="zh-CN"/>
        </w:rPr>
      </w:pPr>
      <w:r>
        <w:rPr>
          <w:rFonts w:hint="eastAsia"/>
          <w:lang w:val="en-US" w:eastAsia="zh-CN"/>
        </w:rPr>
        <w:t>上传检测报告并填写信息后，点击合格或不合格，提交结果；</w:t>
      </w:r>
    </w:p>
    <w:p>
      <w:pPr>
        <w:ind w:left="0" w:firstLine="420" w:leftChars="0" w:firstLineChars="0"/>
        <w:rPr>
          <w:rFonts w:hint="default"/>
          <w:lang w:val="en-US" w:eastAsia="zh-CN"/>
        </w:rPr>
      </w:pPr>
      <w:r>
        <w:rPr>
          <w:rFonts w:hint="eastAsia"/>
          <w:lang w:val="en-US" w:eastAsia="zh-CN"/>
        </w:rPr>
        <w:t>点击合格检测过程结束，点击不合格进入监理处理状态。</w:t>
      </w:r>
    </w:p>
    <w:p>
      <w:pPr>
        <w:ind w:left="0" w:firstLine="0" w:leftChars="0" w:firstLineChars="0"/>
      </w:pPr>
      <w:r>
        <w:drawing>
          <wp:inline distT="0" distB="0" distL="114300" distR="114300">
            <wp:extent cx="6644640" cy="3121660"/>
            <wp:effectExtent l="0" t="0" r="0" b="254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10144" name="图片 4"/>
                    <pic:cNvPicPr>
                      <a:picLocks noChangeAspect="1"/>
                    </pic:cNvPicPr>
                  </pic:nvPicPr>
                  <pic:blipFill>
                    <a:blip xmlns:r="http://schemas.openxmlformats.org/officeDocument/2006/relationships" r:embed="rId44"/>
                    <a:stretch>
                      <a:fillRect/>
                    </a:stretch>
                  </pic:blipFill>
                  <pic:spPr>
                    <a:xfrm>
                      <a:off x="0" y="0"/>
                      <a:ext cx="6644640" cy="3121660"/>
                    </a:xfrm>
                    <a:prstGeom prst="rect">
                      <a:avLst/>
                    </a:prstGeom>
                    <a:noFill/>
                    <a:ln>
                      <a:noFill/>
                    </a:ln>
                  </pic:spPr>
                </pic:pic>
              </a:graphicData>
            </a:graphic>
          </wp:inline>
        </w:drawing>
      </w:r>
    </w:p>
    <w:p>
      <w:pPr>
        <w:pStyle w:val="Heading2"/>
        <w:bidi w:val="0"/>
        <w:rPr>
          <w:rFonts w:hint="eastAsia"/>
          <w:lang w:eastAsia="zh-CN"/>
        </w:rPr>
      </w:pPr>
      <w:bookmarkStart w:id="19" w:name="_Toc20092"/>
      <w:r>
        <w:rPr>
          <w:rFonts w:hint="eastAsia"/>
          <w:lang w:val="en-US" w:eastAsia="zh-CN"/>
        </w:rPr>
        <w:t>监理处理</w:t>
      </w:r>
      <w:bookmarkEnd w:id="19"/>
    </w:p>
    <w:p>
      <w:pPr>
        <w:ind w:firstLine="480"/>
        <w:rPr>
          <w:rFonts w:hint="eastAsia"/>
          <w:lang w:val="en-US" w:eastAsia="zh-CN"/>
        </w:rPr>
      </w:pPr>
      <w:r>
        <w:rPr>
          <w:rFonts w:hint="eastAsia"/>
          <w:lang w:val="en-US" w:eastAsia="zh-CN"/>
        </w:rPr>
        <w:t>在系统网页端登录检测机构账号，</w:t>
      </w:r>
      <w:r>
        <w:rPr>
          <w:rFonts w:hint="eastAsia"/>
        </w:rPr>
        <w:t>点击【质量检测监管——检测过程管理——材料见证检测</w:t>
      </w:r>
      <w:r>
        <w:softHyphen/>
      </w:r>
      <w:r>
        <w:rPr>
          <w:rFonts w:hint="eastAsia"/>
        </w:rPr>
        <w:t>】进</w:t>
      </w:r>
      <w:r>
        <w:rPr>
          <w:rFonts w:hint="eastAsia"/>
          <w:lang w:val="en-US" w:eastAsia="zh-CN"/>
        </w:rPr>
        <w:t>入列表，选择对应记录并点击监理处理</w:t>
      </w:r>
      <w:r>
        <w:rPr>
          <w:rFonts w:hint="eastAsia"/>
        </w:rPr>
        <w:t>；</w:t>
      </w:r>
    </w:p>
    <w:p>
      <w:pPr>
        <w:ind w:left="0" w:firstLine="0" w:leftChars="0" w:firstLineChars="0"/>
      </w:pPr>
      <w:r>
        <w:drawing>
          <wp:inline distT="0" distB="0" distL="114300" distR="114300">
            <wp:extent cx="6632575" cy="1707515"/>
            <wp:effectExtent l="0" t="0" r="12065" b="14605"/>
            <wp:docPr id="1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1862" name="图片 37"/>
                    <pic:cNvPicPr>
                      <a:picLocks noChangeAspect="1"/>
                    </pic:cNvPicPr>
                  </pic:nvPicPr>
                  <pic:blipFill>
                    <a:blip xmlns:r="http://schemas.openxmlformats.org/officeDocument/2006/relationships" r:embed="rId45"/>
                    <a:stretch>
                      <a:fillRect/>
                    </a:stretch>
                  </pic:blipFill>
                  <pic:spPr>
                    <a:xfrm>
                      <a:off x="0" y="0"/>
                      <a:ext cx="6632575" cy="1707515"/>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
        <w:rPr>
          <w:rFonts w:ascii="宋体" w:eastAsia="宋体" w:hAnsi="宋体" w:cs="宋体" w:hint="eastAsia"/>
          <w:snapToGrid/>
          <w:kern w:val="2"/>
          <w:sz w:val="24"/>
          <w:szCs w:val="24"/>
          <w:lang w:val="en-US" w:eastAsia="zh-CN" w:bidi="ar"/>
        </w:rPr>
        <w:t>填写完成后提交，进入监督处理状态。</w:t>
      </w:r>
    </w:p>
    <w:p>
      <w:pPr>
        <w:ind w:left="0" w:firstLine="420" w:leftChars="0" w:firstLineChars="0"/>
        <w:rPr>
          <w:rFonts w:hint="eastAsia"/>
          <w:lang w:val="en-US" w:eastAsia="zh-CN"/>
        </w:rPr>
      </w:pPr>
    </w:p>
    <w:p>
      <w:pPr>
        <w:ind w:left="0" w:firstLine="0" w:leftChars="0" w:firstLineChars="0"/>
      </w:pPr>
      <w:r>
        <w:drawing>
          <wp:inline distT="0" distB="0" distL="114300" distR="114300">
            <wp:extent cx="6632575" cy="3349625"/>
            <wp:effectExtent l="0" t="0" r="12065" b="3175"/>
            <wp:docPr id="1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54824" name="图片 38"/>
                    <pic:cNvPicPr>
                      <a:picLocks noChangeAspect="1"/>
                    </pic:cNvPicPr>
                  </pic:nvPicPr>
                  <pic:blipFill>
                    <a:blip xmlns:r="http://schemas.openxmlformats.org/officeDocument/2006/relationships" r:embed="rId46"/>
                    <a:stretch>
                      <a:fillRect/>
                    </a:stretch>
                  </pic:blipFill>
                  <pic:spPr>
                    <a:xfrm>
                      <a:off x="0" y="0"/>
                      <a:ext cx="6632575" cy="3349625"/>
                    </a:xfrm>
                    <a:prstGeom prst="rect">
                      <a:avLst/>
                    </a:prstGeom>
                    <a:noFill/>
                    <a:ln>
                      <a:noFill/>
                    </a:ln>
                  </pic:spPr>
                </pic:pic>
              </a:graphicData>
            </a:graphic>
          </wp:inline>
        </w:drawing>
      </w:r>
    </w:p>
    <w:p>
      <w:pPr>
        <w:pStyle w:val="Heading2"/>
        <w:bidi w:val="0"/>
      </w:pPr>
      <w:bookmarkStart w:id="20" w:name="_Toc13146"/>
      <w:r>
        <w:rPr>
          <w:rFonts w:hint="eastAsia"/>
          <w:lang w:val="en-US" w:eastAsia="zh-CN"/>
        </w:rPr>
        <w:t>监督处理</w:t>
      </w:r>
      <w:bookmarkEnd w:id="20"/>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lang w:val="en-US" w:eastAsia="zh-CN"/>
        </w:rPr>
      </w:pPr>
      <w:r>
        <w:rPr>
          <w:rFonts w:hint="eastAsia"/>
          <w:lang w:val="en-US" w:eastAsia="zh-CN"/>
        </w:rPr>
        <w:t>在系统网页端登录住建局管理员或监督员账号，</w:t>
      </w:r>
      <w:r>
        <w:rPr>
          <w:rFonts w:hint="eastAsia"/>
        </w:rPr>
        <w:t>点击【质量检测监管——检测过程管理——</w:t>
      </w:r>
      <w:r>
        <w:rPr>
          <w:rFonts w:ascii="宋体" w:hAnsi="宋体" w:cs="宋体" w:hint="eastAsia"/>
          <w:snapToGrid/>
          <w:kern w:val="2"/>
          <w:sz w:val="24"/>
          <w:szCs w:val="24"/>
          <w:lang w:val="en-US" w:eastAsia="zh-CN" w:bidi="ar"/>
        </w:rPr>
        <w:t>见证取样</w:t>
      </w:r>
      <w:r>
        <w:rPr>
          <w:rFonts w:ascii="宋体" w:eastAsia="宋体" w:hAnsi="宋体" w:cs="宋体" w:hint="eastAsia"/>
          <w:snapToGrid/>
          <w:kern w:val="2"/>
          <w:sz w:val="24"/>
          <w:szCs w:val="24"/>
          <w:lang w:val="en-US" w:eastAsia="zh-CN" w:bidi="ar"/>
        </w:rPr>
        <w:t>检测</w:t>
      </w:r>
      <w:r>
        <w:rPr>
          <w:rFonts w:hint="eastAsia"/>
        </w:rPr>
        <w:t>】进</w:t>
      </w:r>
      <w:r>
        <w:rPr>
          <w:rFonts w:hint="eastAsia"/>
          <w:lang w:val="en-US" w:eastAsia="zh-CN"/>
        </w:rPr>
        <w:t>入列表，选择对应记录并点击监督处理</w:t>
      </w:r>
      <w:r>
        <w:rPr>
          <w:rFonts w:hint="eastAsia"/>
        </w:rPr>
        <w:t>；</w:t>
      </w:r>
    </w:p>
    <w:p>
      <w:pPr>
        <w:ind w:left="0" w:firstLine="0" w:leftChars="0" w:firstLineChars="0"/>
      </w:pPr>
      <w:r>
        <w:drawing>
          <wp:inline distT="0" distB="0" distL="114300" distR="114300">
            <wp:extent cx="6632575" cy="1707515"/>
            <wp:effectExtent l="0" t="0" r="12065" b="1460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8067" name="图片 19"/>
                    <pic:cNvPicPr>
                      <a:picLocks noChangeAspect="1"/>
                    </pic:cNvPicPr>
                  </pic:nvPicPr>
                  <pic:blipFill>
                    <a:blip xmlns:r="http://schemas.openxmlformats.org/officeDocument/2006/relationships" r:embed="rId47"/>
                    <a:stretch>
                      <a:fillRect/>
                    </a:stretch>
                  </pic:blipFill>
                  <pic:spPr>
                    <a:xfrm>
                      <a:off x="0" y="0"/>
                      <a:ext cx="6632575" cy="1707515"/>
                    </a:xfrm>
                    <a:prstGeom prst="rect">
                      <a:avLst/>
                    </a:prstGeom>
                    <a:noFill/>
                    <a:ln>
                      <a:noFill/>
                    </a:ln>
                  </pic:spPr>
                </pic:pic>
              </a:graphicData>
            </a:graphic>
          </wp:inline>
        </w:drawing>
      </w:r>
    </w:p>
    <w:p>
      <w:pPr>
        <w:ind w:left="0" w:firstLine="420" w:leftChars="0" w:firstLineChars="0"/>
      </w:pPr>
    </w:p>
    <w:p>
      <w:pPr>
        <w:ind w:left="0" w:firstLine="420" w:leftChars="0" w:firstLineChars="0"/>
        <w:rPr>
          <w:rFonts w:hint="eastAsia"/>
          <w:lang w:val="en-US" w:eastAsia="zh-CN"/>
        </w:rPr>
      </w:pPr>
      <w:r>
        <w:rPr>
          <w:rFonts w:hint="eastAsia"/>
          <w:lang w:val="en-US" w:eastAsia="zh-CN"/>
        </w:rPr>
        <w:t>填写意见后，点击不处理或复检；</w:t>
      </w:r>
    </w:p>
    <w:p>
      <w:pPr>
        <w:ind w:left="0" w:firstLine="420" w:leftChars="0" w:firstLineChars="0"/>
        <w:rPr>
          <w:rFonts w:hint="eastAsia"/>
          <w:lang w:val="en-US" w:eastAsia="zh-CN"/>
        </w:rPr>
      </w:pPr>
      <w:r>
        <w:rPr>
          <w:rFonts w:hint="eastAsia"/>
          <w:lang w:val="en-US" w:eastAsia="zh-CN"/>
        </w:rPr>
        <w:t>点击不处理，检测过程结束；</w:t>
      </w:r>
    </w:p>
    <w:p>
      <w:pPr>
        <w:ind w:left="0" w:firstLine="420" w:leftChars="0" w:firstLineChars="0"/>
        <w:rPr>
          <w:rFonts w:hint="default"/>
          <w:lang w:val="en-US" w:eastAsia="zh-CN"/>
        </w:rPr>
      </w:pPr>
      <w:r>
        <w:rPr>
          <w:rFonts w:hint="eastAsia"/>
          <w:lang w:val="en-US" w:eastAsia="zh-CN"/>
        </w:rPr>
        <w:t>点击复检，则重新进行开始过程。</w:t>
      </w:r>
    </w:p>
    <w:p>
      <w:pPr>
        <w:ind w:left="0" w:firstLine="0" w:leftChars="0" w:firstLineChars="0"/>
        <w:rPr>
          <w:rFonts w:hint="eastAsia"/>
          <w:lang w:val="en-US" w:eastAsia="zh-CN"/>
        </w:rPr>
      </w:pPr>
      <w:r>
        <w:drawing>
          <wp:inline distT="0" distB="0" distL="114300" distR="114300">
            <wp:extent cx="6632575" cy="3349625"/>
            <wp:effectExtent l="0" t="0" r="12065" b="317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02204" name="图片 20"/>
                    <pic:cNvPicPr>
                      <a:picLocks noChangeAspect="1"/>
                    </pic:cNvPicPr>
                  </pic:nvPicPr>
                  <pic:blipFill>
                    <a:blip xmlns:r="http://schemas.openxmlformats.org/officeDocument/2006/relationships" r:embed="rId48"/>
                    <a:stretch>
                      <a:fillRect/>
                    </a:stretch>
                  </pic:blipFill>
                  <pic:spPr>
                    <a:xfrm>
                      <a:off x="0" y="0"/>
                      <a:ext cx="6632575" cy="3349625"/>
                    </a:xfrm>
                    <a:prstGeom prst="rect">
                      <a:avLst/>
                    </a:prstGeom>
                    <a:noFill/>
                    <a:ln>
                      <a:noFill/>
                    </a:ln>
                  </pic:spPr>
                </pic:pic>
              </a:graphicData>
            </a:graphic>
          </wp:inline>
        </w:drawing>
      </w:r>
    </w:p>
    <w:p>
      <w:pPr>
        <w:rPr>
          <w:rFonts w:hint="eastAsia"/>
          <w:lang w:val="en-US" w:eastAsia="zh-CN"/>
        </w:rPr>
      </w:pPr>
    </w:p>
    <w:p>
      <w:pPr>
        <w:rPr>
          <w:rFonts w:hint="eastAsia"/>
        </w:rPr>
      </w:pPr>
    </w:p>
    <w:p>
      <w:pPr>
        <w:rPr>
          <w:rFonts w:hint="eastAsia"/>
        </w:rPr>
      </w:pPr>
    </w:p>
    <w:p>
      <w:pPr>
        <w:ind w:left="0" w:firstLine="0" w:leftChars="0" w:firstLineChars="0"/>
      </w:pPr>
    </w:p>
    <w:p>
      <w:pPr>
        <w:ind w:left="0" w:firstLine="0" w:leftChars="0" w:firstLineChars="0"/>
        <w:rPr>
          <w:rFonts w:hint="eastAsia"/>
          <w:lang w:val="en-US" w:eastAsia="zh-CN"/>
        </w:rPr>
      </w:pPr>
    </w:p>
    <w:p>
      <w:pPr>
        <w:rPr>
          <w:rFonts w:hint="eastAsia"/>
          <w:lang w:val="en-US" w:eastAsia="zh-CN"/>
        </w:rPr>
      </w:pPr>
    </w:p>
    <w:p>
      <w:pPr>
        <w:rPr>
          <w:rFonts w:hint="eastAsia"/>
        </w:rPr>
      </w:pPr>
      <w:r>
        <w:rPr>
          <w:rFonts w:hint="eastAsia"/>
        </w:rPr>
        <w:br w:type="page"/>
      </w:r>
    </w:p>
    <w:p>
      <w:pPr>
        <w:pStyle w:val="Heading1"/>
      </w:pPr>
      <w:bookmarkStart w:id="21" w:name="_Toc22607"/>
      <w:r>
        <w:rPr>
          <w:rFonts w:hint="eastAsia"/>
          <w:lang w:val="en-US" w:eastAsia="zh-CN"/>
        </w:rPr>
        <w:t>现场实体检测</w:t>
      </w:r>
      <w:r>
        <w:rPr>
          <w:rFonts w:hint="eastAsia"/>
        </w:rPr>
        <w:t>流程</w:t>
      </w:r>
      <w:bookmarkEnd w:id="21"/>
    </w:p>
    <w:p>
      <w:pPr>
        <w:pStyle w:val="Heading2"/>
        <w:ind w:left="120"/>
        <w:rPr>
          <w:rFonts w:hint="eastAsia"/>
        </w:rPr>
      </w:pPr>
      <w:bookmarkStart w:id="22" w:name="_Toc6638"/>
      <w:r>
        <w:rPr>
          <w:rFonts w:hint="eastAsia"/>
        </w:rPr>
        <w:t>流程</w:t>
      </w:r>
      <w:r>
        <w:rPr>
          <w:rFonts w:hint="eastAsia"/>
          <w:lang w:val="en-US" w:eastAsia="zh-CN"/>
        </w:rPr>
        <w:t>图</w:t>
      </w:r>
      <w:bookmarkEnd w:id="22"/>
    </w:p>
    <w:p>
      <w:pPr>
        <w:rPr>
          <w:rFonts w:hint="default"/>
          <w:lang w:val="en-US"/>
        </w:rPr>
      </w:pPr>
      <w:r>
        <w:rPr>
          <w:rFonts w:hint="eastAsia"/>
          <w:lang w:val="en-US" w:eastAsia="zh-CN"/>
        </w:rPr>
        <w:t>检测申请前需完成</w:t>
      </w:r>
      <w:r>
        <w:rPr>
          <w:rFonts w:hint="eastAsia"/>
          <w:b/>
          <w:bCs/>
          <w:color w:val="FF0000"/>
          <w:lang w:val="en-US" w:eastAsia="zh-CN"/>
        </w:rPr>
        <w:t>相关项目报监、检测机构、项目检测合同、检测方案、检测人员及检测设备</w:t>
      </w:r>
      <w:r>
        <w:rPr>
          <w:rFonts w:hint="eastAsia"/>
          <w:lang w:val="en-US" w:eastAsia="zh-CN"/>
        </w:rPr>
        <w:t>的备案审核。</w:t>
      </w:r>
    </w:p>
    <w:p>
      <w:pPr>
        <w:ind w:firstLine="0" w:firstLineChars="0"/>
        <w:jc w:val="center"/>
      </w:pPr>
      <w:r>
        <w:drawing>
          <wp:inline distT="0" distB="0" distL="114300" distR="114300">
            <wp:extent cx="4319905" cy="6363335"/>
            <wp:effectExtent l="0" t="0" r="8255" b="6985"/>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2657" name="图片 34"/>
                    <pic:cNvPicPr>
                      <a:picLocks noChangeAspect="1"/>
                    </pic:cNvPicPr>
                  </pic:nvPicPr>
                  <pic:blipFill>
                    <a:blip xmlns:r="http://schemas.openxmlformats.org/officeDocument/2006/relationships" r:embed="rId49"/>
                    <a:stretch>
                      <a:fillRect/>
                    </a:stretch>
                  </pic:blipFill>
                  <pic:spPr>
                    <a:xfrm>
                      <a:off x="0" y="0"/>
                      <a:ext cx="4319905" cy="6363335"/>
                    </a:xfrm>
                    <a:prstGeom prst="rect">
                      <a:avLst/>
                    </a:prstGeom>
                    <a:noFill/>
                    <a:ln>
                      <a:noFill/>
                    </a:ln>
                  </pic:spPr>
                </pic:pic>
              </a:graphicData>
            </a:graphic>
          </wp:inline>
        </w:drawing>
      </w:r>
    </w:p>
    <w:p>
      <w:pPr>
        <w:ind w:firstLine="0" w:firstLineChars="0"/>
        <w:rPr>
          <w:rFonts w:hint="eastAsia"/>
          <w:lang w:eastAsia="zh-CN"/>
        </w:rPr>
      </w:pPr>
    </w:p>
    <w:p>
      <w:pPr>
        <w:pStyle w:val="Heading2"/>
        <w:ind w:left="120"/>
      </w:pPr>
      <w:bookmarkStart w:id="23" w:name="_Toc524"/>
      <w:r>
        <w:rPr>
          <w:rFonts w:hint="eastAsia"/>
        </w:rPr>
        <w:t>申请</w:t>
      </w:r>
      <w:bookmarkEnd w:id="23"/>
    </w:p>
    <w:p>
      <w:pPr>
        <w:ind w:firstLine="480"/>
        <w:rPr>
          <w:rFonts w:eastAsia="宋体" w:hint="default"/>
          <w:lang w:val="en-US" w:eastAsia="zh-CN"/>
        </w:rPr>
      </w:pPr>
      <w:r>
        <w:rPr>
          <w:rFonts w:hint="eastAsia"/>
          <w:lang w:val="en-US" w:eastAsia="zh-CN"/>
        </w:rPr>
        <w:t>下载安装智慧工地APP后，登录检测机构账号；</w:t>
      </w:r>
    </w:p>
    <w:p>
      <w:pPr>
        <w:ind w:firstLine="480"/>
        <w:rPr>
          <w:rFonts w:hint="eastAsia"/>
        </w:rPr>
      </w:pPr>
      <w:r>
        <w:rPr>
          <w:rFonts w:hint="eastAsia"/>
        </w:rPr>
        <w:t>点击【质量检测监管——检测过程管理——</w:t>
      </w:r>
      <w:r>
        <w:rPr>
          <w:rFonts w:hint="eastAsia"/>
          <w:lang w:val="en-US" w:eastAsia="zh-CN"/>
        </w:rPr>
        <w:t>结构实体</w:t>
      </w:r>
      <w:r>
        <w:rPr>
          <w:rFonts w:hint="eastAsia"/>
        </w:rPr>
        <w:t>检测</w:t>
      </w:r>
      <w:r>
        <w:rPr>
          <w:rFonts w:hint="eastAsia"/>
          <w:lang w:val="en-US" w:eastAsia="zh-CN"/>
        </w:rPr>
        <w:t>/地基基础检测</w:t>
      </w:r>
      <w:r>
        <w:softHyphen/>
      </w:r>
      <w:r>
        <w:rPr>
          <w:rFonts w:hint="eastAsia"/>
        </w:rPr>
        <w:t>——申请】进入申请页面；</w:t>
      </w:r>
    </w:p>
    <w:p>
      <w:pPr>
        <w:ind w:firstLine="0" w:firstLineChars="0"/>
        <w:jc w:val="center"/>
        <w:rPr>
          <w:rFonts w:eastAsia="宋体" w:hint="eastAsia"/>
          <w:lang w:eastAsia="zh-CN"/>
        </w:rPr>
      </w:pPr>
      <w:r>
        <w:drawing>
          <wp:inline distT="0" distB="0" distL="114300" distR="114300">
            <wp:extent cx="1852295" cy="3959860"/>
            <wp:effectExtent l="71755" t="93345" r="72390" b="10731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35451" name="图片 12"/>
                    <pic:cNvPicPr>
                      <a:picLocks noChangeAspect="1"/>
                    </pic:cNvPicPr>
                  </pic:nvPicPr>
                  <pic:blipFill>
                    <a:blip xmlns:r="http://schemas.openxmlformats.org/officeDocument/2006/relationships" r:embed="rId29"/>
                    <a:stretch>
                      <a:fillRect/>
                    </a:stretch>
                  </pic:blipFill>
                  <pic:spPr>
                    <a:xfrm>
                      <a:off x="0" y="0"/>
                      <a:ext cx="185229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40865" cy="3959860"/>
            <wp:effectExtent l="71755" t="93345" r="83820" b="107315"/>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19407" name="图片 13"/>
                    <pic:cNvPicPr>
                      <a:picLocks noChangeAspect="1"/>
                    </pic:cNvPicPr>
                  </pic:nvPicPr>
                  <pic:blipFill>
                    <a:blip xmlns:r="http://schemas.openxmlformats.org/officeDocument/2006/relationships" r:embed="rId30"/>
                    <a:stretch>
                      <a:fillRect/>
                    </a:stretch>
                  </pic:blipFill>
                  <pic:spPr>
                    <a:xfrm>
                      <a:off x="0" y="0"/>
                      <a:ext cx="184086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67535" cy="3959860"/>
            <wp:effectExtent l="72390" t="93345" r="71755" b="107315"/>
            <wp:docPr id="1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77591" name="图片 39"/>
                    <pic:cNvPicPr>
                      <a:picLocks noChangeAspect="1"/>
                    </pic:cNvPicPr>
                  </pic:nvPicPr>
                  <pic:blipFill>
                    <a:blip xmlns:r="http://schemas.openxmlformats.org/officeDocument/2006/relationships" r:embed="rId50"/>
                    <a:stretch>
                      <a:fillRect/>
                    </a:stretch>
                  </pic:blipFill>
                  <pic:spPr>
                    <a:xfrm>
                      <a:off x="0" y="0"/>
                      <a:ext cx="186753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ind w:firstLine="0" w:firstLineChars="0"/>
        <w:rPr>
          <w:rFonts w:eastAsia="宋体" w:hint="default"/>
          <w:lang w:val="en-US" w:eastAsia="zh-CN"/>
        </w:rPr>
      </w:pPr>
      <w:r>
        <w:tab/>
      </w:r>
      <w:r>
        <w:rPr>
          <w:rFonts w:hint="eastAsia"/>
        </w:rPr>
        <w:t>填写信息后，点击提交，进入</w:t>
      </w:r>
      <w:r>
        <w:rPr>
          <w:rFonts w:hint="eastAsia"/>
          <w:lang w:val="en-US" w:eastAsia="zh-CN"/>
        </w:rPr>
        <w:t>监督审核</w:t>
      </w:r>
      <w:r>
        <w:rPr>
          <w:rFonts w:hint="eastAsia"/>
        </w:rPr>
        <w:t>状态；</w:t>
      </w:r>
      <w:r>
        <w:rPr>
          <w:rFonts w:hint="eastAsia"/>
          <w:lang w:val="en-US" w:eastAsia="zh-CN"/>
        </w:rPr>
        <w:t>监督审核状态下点击详情可取消送检。</w:t>
      </w:r>
    </w:p>
    <w:p>
      <w:pPr>
        <w:ind w:firstLine="0" w:firstLineChars="0"/>
        <w:jc w:val="center"/>
        <w:rPr>
          <w:rFonts w:eastAsia="宋体" w:hint="eastAsia"/>
          <w:lang w:eastAsia="zh-CN"/>
        </w:rPr>
      </w:pPr>
      <w:r>
        <w:drawing>
          <wp:inline distT="0" distB="0" distL="114300" distR="114300">
            <wp:extent cx="1852930" cy="3959860"/>
            <wp:effectExtent l="71755" t="93345" r="86995" b="1073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87808" name="图片 2"/>
                    <pic:cNvPicPr>
                      <a:picLocks noChangeAspect="1"/>
                    </pic:cNvPicPr>
                  </pic:nvPicPr>
                  <pic:blipFill>
                    <a:blip xmlns:r="http://schemas.openxmlformats.org/officeDocument/2006/relationships" r:embed="rId51"/>
                    <a:stretch>
                      <a:fillRect/>
                    </a:stretch>
                  </pic:blipFill>
                  <pic:spPr>
                    <a:xfrm>
                      <a:off x="0" y="0"/>
                      <a:ext cx="185293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37690" cy="3959860"/>
            <wp:effectExtent l="71755" t="93345" r="71755" b="1073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9431" name="图片 3"/>
                    <pic:cNvPicPr>
                      <a:picLocks noChangeAspect="1"/>
                    </pic:cNvPicPr>
                  </pic:nvPicPr>
                  <pic:blipFill>
                    <a:blip xmlns:r="http://schemas.openxmlformats.org/officeDocument/2006/relationships" r:embed="rId52"/>
                    <a:stretch>
                      <a:fillRect/>
                    </a:stretch>
                  </pic:blipFill>
                  <pic:spPr>
                    <a:xfrm>
                      <a:off x="0" y="0"/>
                      <a:ext cx="183769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40865" cy="3959860"/>
            <wp:effectExtent l="71755" t="93345" r="83820" b="1073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48207" name="图片 4"/>
                    <pic:cNvPicPr>
                      <a:picLocks noChangeAspect="1"/>
                    </pic:cNvPicPr>
                  </pic:nvPicPr>
                  <pic:blipFill>
                    <a:blip xmlns:r="http://schemas.openxmlformats.org/officeDocument/2006/relationships" r:embed="rId53"/>
                    <a:stretch>
                      <a:fillRect/>
                    </a:stretch>
                  </pic:blipFill>
                  <pic:spPr>
                    <a:xfrm>
                      <a:off x="0" y="0"/>
                      <a:ext cx="184086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r>
        <w:rPr>
          <w:rFonts w:hint="eastAsia"/>
          <w:lang w:val="en-US" w:eastAsia="zh-CN"/>
        </w:rPr>
        <w:br w:type="page"/>
      </w:r>
    </w:p>
    <w:p>
      <w:pPr>
        <w:pStyle w:val="Heading2"/>
        <w:bidi w:val="0"/>
      </w:pPr>
      <w:bookmarkStart w:id="24" w:name="_Toc18292"/>
      <w:r>
        <w:rPr>
          <w:rFonts w:hint="eastAsia"/>
          <w:lang w:val="en-US" w:eastAsia="zh-CN"/>
        </w:rPr>
        <w:t>监督审核</w:t>
      </w:r>
      <w:bookmarkEnd w:id="24"/>
    </w:p>
    <w:p>
      <w:pPr>
        <w:rPr>
          <w:rFonts w:hint="eastAsia"/>
          <w:lang w:eastAsia="zh-CN"/>
        </w:rPr>
      </w:pPr>
      <w:r>
        <w:rPr>
          <w:rFonts w:hint="eastAsia"/>
          <w:lang w:val="en-US" w:eastAsia="zh-CN"/>
        </w:rPr>
        <w:t>在智慧工地网页端或APP中登录监管账号，</w:t>
      </w:r>
      <w:r>
        <w:rPr>
          <w:rFonts w:hint="eastAsia"/>
        </w:rPr>
        <w:t>点击【质量检测监管——检测过程管理——</w:t>
      </w:r>
      <w:r>
        <w:rPr>
          <w:rFonts w:hint="eastAsia"/>
          <w:lang w:val="en-US" w:eastAsia="zh-CN"/>
        </w:rPr>
        <w:t>结构实体检测/地基基础检测</w:t>
      </w:r>
      <w:r>
        <w:softHyphen/>
      </w:r>
      <w:r>
        <w:rPr>
          <w:rFonts w:hint="eastAsia"/>
        </w:rPr>
        <w:t>】</w:t>
      </w:r>
      <w:r>
        <w:rPr>
          <w:rFonts w:hint="eastAsia"/>
          <w:lang w:val="en-US" w:eastAsia="zh-CN"/>
        </w:rPr>
        <w:t>进入检测列表，选择对应记录并点击监督审核</w:t>
      </w:r>
      <w:r>
        <w:rPr>
          <w:rFonts w:hint="eastAsia"/>
          <w:lang w:eastAsia="zh-CN"/>
        </w:rPr>
        <w:t>；</w:t>
      </w:r>
    </w:p>
    <w:p>
      <w:pPr>
        <w:rPr>
          <w:rFonts w:hint="eastAsia"/>
          <w:lang w:val="en-US" w:eastAsia="zh-CN"/>
        </w:rPr>
      </w:pPr>
      <w:r>
        <w:rPr>
          <w:rFonts w:hint="eastAsia"/>
          <w:lang w:val="en-US" w:eastAsia="zh-CN"/>
        </w:rPr>
        <w:t>填写完成后提交，进入待见证状态。</w:t>
      </w:r>
    </w:p>
    <w:p>
      <w:pPr>
        <w:ind w:left="0" w:firstLine="0" w:leftChars="0" w:firstLineChars="0"/>
        <w:jc w:val="center"/>
        <w:rPr>
          <w:rFonts w:hint="default"/>
          <w:lang w:val="en-US" w:eastAsia="zh-CN"/>
        </w:rPr>
      </w:pPr>
      <w:r>
        <w:drawing>
          <wp:inline distT="0" distB="0" distL="114300" distR="114300">
            <wp:extent cx="1847215" cy="3959860"/>
            <wp:effectExtent l="71755" t="93345" r="77470" b="10731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7661" name="图片 5"/>
                    <pic:cNvPicPr>
                      <a:picLocks noChangeAspect="1"/>
                    </pic:cNvPicPr>
                  </pic:nvPicPr>
                  <pic:blipFill>
                    <a:blip xmlns:r="http://schemas.openxmlformats.org/officeDocument/2006/relationships" r:embed="rId54"/>
                    <a:stretch>
                      <a:fillRect/>
                    </a:stretch>
                  </pic:blipFill>
                  <pic:spPr>
                    <a:xfrm>
                      <a:off x="0" y="0"/>
                      <a:ext cx="184721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38960" cy="3959860"/>
            <wp:effectExtent l="71755" t="93345" r="85725" b="1073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5240" name="图片 6"/>
                    <pic:cNvPicPr>
                      <a:picLocks noChangeAspect="1"/>
                    </pic:cNvPicPr>
                  </pic:nvPicPr>
                  <pic:blipFill>
                    <a:blip xmlns:r="http://schemas.openxmlformats.org/officeDocument/2006/relationships" r:embed="rId55"/>
                    <a:stretch>
                      <a:fillRect/>
                    </a:stretch>
                  </pic:blipFill>
                  <pic:spPr>
                    <a:xfrm>
                      <a:off x="0" y="0"/>
                      <a:ext cx="183896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ind w:left="0" w:firstLine="0" w:leftChars="0" w:firstLineChars="0"/>
      </w:pPr>
    </w:p>
    <w:p>
      <w:pPr>
        <w:pStyle w:val="Heading2"/>
        <w:bidi w:val="0"/>
        <w:rPr>
          <w:rFonts w:hint="eastAsia"/>
          <w:lang w:val="en-US" w:eastAsia="zh-CN"/>
        </w:rPr>
      </w:pPr>
      <w:bookmarkStart w:id="25" w:name="_Toc12258"/>
      <w:r>
        <w:rPr>
          <w:rFonts w:hint="eastAsia"/>
          <w:lang w:val="en-US" w:eastAsia="zh-CN"/>
        </w:rPr>
        <w:t>现场检测</w:t>
      </w:r>
      <w:bookmarkEnd w:id="25"/>
    </w:p>
    <w:p>
      <w:pPr>
        <w:ind w:firstLine="480"/>
        <w:rPr>
          <w:rFonts w:eastAsia="宋体" w:hint="eastAsia"/>
          <w:lang w:eastAsia="zh-CN"/>
        </w:rPr>
      </w:pPr>
      <w:r>
        <w:rPr>
          <w:rFonts w:hint="eastAsia"/>
          <w:lang w:val="en-US" w:eastAsia="zh-CN"/>
        </w:rPr>
        <w:t>在智慧工地APP中登录检测机构账号，</w:t>
      </w:r>
      <w:r>
        <w:rPr>
          <w:rFonts w:hint="eastAsia"/>
        </w:rPr>
        <w:t>点击【质量检测监管——检测过程管理——</w:t>
      </w:r>
      <w:r>
        <w:rPr>
          <w:rFonts w:hint="eastAsia"/>
          <w:lang w:val="en-US" w:eastAsia="zh-CN"/>
        </w:rPr>
        <w:t>结构实体检测/地基基础检测</w:t>
      </w:r>
      <w:r>
        <w:softHyphen/>
      </w:r>
      <w:r>
        <w:rPr>
          <w:rFonts w:hint="eastAsia"/>
        </w:rPr>
        <w:t>】</w:t>
      </w:r>
      <w:r>
        <w:rPr>
          <w:rFonts w:hint="eastAsia"/>
          <w:lang w:val="en-US" w:eastAsia="zh-CN"/>
        </w:rPr>
        <w:t xml:space="preserve">进入检测列表，选择对应记录并点击现场检测；  </w:t>
      </w:r>
    </w:p>
    <w:p>
      <w:pPr>
        <w:rPr>
          <w:rFonts w:hint="eastAsia"/>
          <w:lang w:val="en-US" w:eastAsia="zh-CN"/>
        </w:rPr>
      </w:pPr>
      <w:r>
        <w:rPr>
          <w:rFonts w:hint="eastAsia"/>
        </w:rPr>
        <w:t>填写信息后，</w:t>
      </w:r>
      <w:r>
        <w:rPr>
          <w:rFonts w:hint="eastAsia"/>
          <w:b/>
          <w:bCs/>
          <w:color w:val="FF0000"/>
          <w:lang w:val="en-US" w:eastAsia="zh-CN"/>
        </w:rPr>
        <w:t>进行检测员人脸识别，识别通过后显示提交按钮</w:t>
      </w:r>
      <w:r>
        <w:rPr>
          <w:rFonts w:hint="eastAsia"/>
          <w:lang w:val="en-US" w:eastAsia="zh-CN"/>
        </w:rPr>
        <w:t>，填写完成后提交，进入待见证状态。</w:t>
      </w:r>
    </w:p>
    <w:p>
      <w:pPr>
        <w:ind w:firstLine="0" w:firstLineChars="0"/>
        <w:rPr>
          <w:rFonts w:hint="eastAsia"/>
        </w:rPr>
      </w:pPr>
    </w:p>
    <w:p>
      <w:pPr>
        <w:ind w:firstLine="0" w:firstLineChars="0"/>
        <w:jc w:val="center"/>
        <w:rPr>
          <w:rFonts w:eastAsia="宋体" w:hint="eastAsia"/>
          <w:lang w:eastAsia="zh-CN"/>
        </w:rPr>
      </w:pPr>
      <w:r>
        <w:drawing>
          <wp:inline distT="0" distB="0" distL="114300" distR="114300">
            <wp:extent cx="1831340" cy="3959860"/>
            <wp:effectExtent l="71755" t="93345" r="78105" b="1073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610" name="图片 7"/>
                    <pic:cNvPicPr>
                      <a:picLocks noChangeAspect="1"/>
                    </pic:cNvPicPr>
                  </pic:nvPicPr>
                  <pic:blipFill>
                    <a:blip xmlns:r="http://schemas.openxmlformats.org/officeDocument/2006/relationships" r:embed="rId56"/>
                    <a:stretch>
                      <a:fillRect/>
                    </a:stretch>
                  </pic:blipFill>
                  <pic:spPr>
                    <a:xfrm>
                      <a:off x="0" y="0"/>
                      <a:ext cx="1831340"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40865" cy="3959860"/>
            <wp:effectExtent l="71755" t="93345" r="83820" b="10731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77784" name="图片 8"/>
                    <pic:cNvPicPr>
                      <a:picLocks noChangeAspect="1"/>
                    </pic:cNvPicPr>
                  </pic:nvPicPr>
                  <pic:blipFill>
                    <a:blip xmlns:r="http://schemas.openxmlformats.org/officeDocument/2006/relationships" r:embed="rId57"/>
                    <a:stretch>
                      <a:fillRect/>
                    </a:stretch>
                  </pic:blipFill>
                  <pic:spPr>
                    <a:xfrm>
                      <a:off x="0" y="0"/>
                      <a:ext cx="184086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rPr>
          <w:rFonts w:hint="eastAsia"/>
          <w:lang w:val="en-US" w:eastAsia="zh-CN"/>
        </w:rPr>
      </w:pPr>
    </w:p>
    <w:p>
      <w:pPr>
        <w:pStyle w:val="Heading2"/>
        <w:bidi w:val="0"/>
        <w:rPr>
          <w:rFonts w:hint="eastAsia"/>
          <w:lang w:val="en-US" w:eastAsia="zh-CN"/>
        </w:rPr>
      </w:pPr>
      <w:bookmarkStart w:id="26" w:name="_Toc30424"/>
      <w:r>
        <w:rPr>
          <w:rFonts w:hint="eastAsia"/>
          <w:lang w:val="en-US" w:eastAsia="zh-CN"/>
        </w:rPr>
        <w:t>见证</w:t>
      </w:r>
      <w:bookmarkEnd w:id="26"/>
    </w:p>
    <w:p>
      <w:pPr>
        <w:ind w:firstLine="480"/>
        <w:rPr>
          <w:rFonts w:hint="eastAsia"/>
          <w:lang w:val="en-US" w:eastAsia="zh-CN"/>
        </w:rPr>
      </w:pPr>
      <w:r>
        <w:rPr>
          <w:rFonts w:hint="eastAsia"/>
          <w:lang w:val="en-US" w:eastAsia="zh-CN"/>
        </w:rPr>
        <w:t>在智慧工地APP中登录项目管理员账号，</w:t>
      </w:r>
      <w:r>
        <w:rPr>
          <w:rFonts w:hint="eastAsia"/>
        </w:rPr>
        <w:t>点击【质量检测监管——检测过程管理——</w:t>
      </w:r>
      <w:r>
        <w:rPr>
          <w:rFonts w:hint="eastAsia"/>
          <w:lang w:val="en-US" w:eastAsia="zh-CN"/>
        </w:rPr>
        <w:t>结构实体检测/地基基础检测</w:t>
      </w:r>
      <w:r>
        <w:softHyphen/>
      </w:r>
      <w:r>
        <w:rPr>
          <w:rFonts w:hint="eastAsia"/>
        </w:rPr>
        <w:t>】</w:t>
      </w:r>
      <w:r>
        <w:rPr>
          <w:rFonts w:hint="eastAsia"/>
          <w:lang w:val="en-US" w:eastAsia="zh-CN"/>
        </w:rPr>
        <w:t xml:space="preserve">进入检测列表，选择对应记录并点击见证；  </w:t>
      </w:r>
    </w:p>
    <w:p>
      <w:pPr>
        <w:rPr>
          <w:rFonts w:hint="eastAsia"/>
          <w:lang w:val="en-US" w:eastAsia="zh-CN"/>
        </w:rPr>
      </w:pPr>
      <w:r>
        <w:rPr>
          <w:rFonts w:hint="eastAsia"/>
          <w:lang w:val="en-US" w:eastAsia="zh-CN"/>
        </w:rPr>
        <w:t>点击二维码验证扫描样品标签二维码，点击标签验证并弹出提示后，将样品标签放置于手机NFC识别区域，即可识别标签信息，标签信息与取样时一致方可提交；</w:t>
      </w:r>
    </w:p>
    <w:p>
      <w:pPr>
        <w:rPr>
          <w:rFonts w:hint="eastAsia"/>
          <w:lang w:val="en-US" w:eastAsia="zh-CN"/>
        </w:rPr>
      </w:pPr>
      <w:r>
        <w:rPr>
          <w:rFonts w:hint="eastAsia"/>
        </w:rPr>
        <w:t>填写信息后，</w:t>
      </w:r>
      <w:r>
        <w:rPr>
          <w:rFonts w:hint="eastAsia"/>
          <w:b/>
          <w:bCs/>
          <w:color w:val="FF0000"/>
          <w:lang w:val="en-US" w:eastAsia="zh-CN"/>
        </w:rPr>
        <w:t>进行见证员人脸识别，识别通过后显示提交按钮</w:t>
      </w:r>
      <w:r>
        <w:rPr>
          <w:rFonts w:hint="eastAsia"/>
          <w:lang w:val="en-US" w:eastAsia="zh-CN"/>
        </w:rPr>
        <w:t>，填写完成后提交，进入上传检测报告状态。</w:t>
      </w:r>
    </w:p>
    <w:p>
      <w:pPr>
        <w:ind w:firstLine="0" w:firstLineChars="0"/>
        <w:jc w:val="center"/>
        <w:rPr>
          <w:rFonts w:eastAsia="宋体" w:hint="eastAsia"/>
          <w:lang w:eastAsia="zh-CN"/>
        </w:rPr>
      </w:pPr>
      <w:r>
        <w:drawing>
          <wp:inline distT="0" distB="0" distL="114300" distR="114300">
            <wp:extent cx="1834515" cy="3959860"/>
            <wp:effectExtent l="71755" t="93345" r="74930" b="1073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95543" name="图片 10"/>
                    <pic:cNvPicPr>
                      <a:picLocks noChangeAspect="1"/>
                    </pic:cNvPicPr>
                  </pic:nvPicPr>
                  <pic:blipFill>
                    <a:blip xmlns:r="http://schemas.openxmlformats.org/officeDocument/2006/relationships" r:embed="rId58"/>
                    <a:stretch>
                      <a:fillRect/>
                    </a:stretch>
                  </pic:blipFill>
                  <pic:spPr>
                    <a:xfrm>
                      <a:off x="0" y="0"/>
                      <a:ext cx="183451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r>
        <w:drawing>
          <wp:inline distT="0" distB="0" distL="114300" distR="114300">
            <wp:extent cx="1866265" cy="3959860"/>
            <wp:effectExtent l="72390" t="93345" r="73025" b="10731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23316" name="图片 11"/>
                    <pic:cNvPicPr>
                      <a:picLocks noChangeAspect="1"/>
                    </pic:cNvPicPr>
                  </pic:nvPicPr>
                  <pic:blipFill>
                    <a:blip xmlns:r="http://schemas.openxmlformats.org/officeDocument/2006/relationships" r:embed="rId59"/>
                    <a:stretch>
                      <a:fillRect/>
                    </a:stretch>
                  </pic:blipFill>
                  <pic:spPr>
                    <a:xfrm>
                      <a:off x="0" y="0"/>
                      <a:ext cx="1866265" cy="3959860"/>
                    </a:xfrm>
                    <a:prstGeom prst="rect">
                      <a:avLst/>
                    </a:prstGeom>
                    <a:noFill/>
                    <a:ln>
                      <a:noFill/>
                    </a:ln>
                    <a:effectLst>
                      <a:outerShdw blurRad="63500" dist="0" dir="0" sx="102000" sy="102000" kx="0" ky="0" algn="ctr" rotWithShape="0">
                        <a:prstClr val="black">
                          <a:alpha val="40000"/>
                        </a:prstClr>
                      </a:outerShdw>
                    </a:effectLst>
                  </pic:spPr>
                </pic:pic>
              </a:graphicData>
            </a:graphic>
          </wp:inline>
        </w:drawing>
      </w:r>
    </w:p>
    <w:p>
      <w:pPr>
        <w:pStyle w:val="Heading2"/>
        <w:bidi w:val="0"/>
        <w:rPr>
          <w:rFonts w:hint="eastAsia"/>
          <w:lang w:eastAsia="zh-CN"/>
        </w:rPr>
      </w:pPr>
      <w:bookmarkStart w:id="27" w:name="_Toc25249"/>
      <w:r>
        <w:rPr>
          <w:rFonts w:hint="eastAsia"/>
          <w:lang w:val="en-US" w:eastAsia="zh-CN"/>
        </w:rPr>
        <w:t>上传检测报告</w:t>
      </w:r>
      <w:bookmarkEnd w:id="27"/>
    </w:p>
    <w:p>
      <w:pPr>
        <w:ind w:firstLine="480"/>
        <w:rPr>
          <w:rFonts w:hint="eastAsia"/>
          <w:lang w:val="en-US" w:eastAsia="zh-CN"/>
        </w:rPr>
      </w:pPr>
      <w:r>
        <w:rPr>
          <w:rFonts w:hint="eastAsia"/>
          <w:lang w:val="en-US" w:eastAsia="zh-CN"/>
        </w:rPr>
        <w:t>在系统网页端登录检测机构账号，</w:t>
      </w:r>
      <w:r>
        <w:rPr>
          <w:rFonts w:hint="eastAsia"/>
        </w:rPr>
        <w:t>点击【质量检测监管——检测过程管理——</w:t>
      </w:r>
      <w:r>
        <w:rPr>
          <w:rFonts w:hint="eastAsia"/>
          <w:lang w:val="en-US" w:eastAsia="zh-CN"/>
        </w:rPr>
        <w:t>结构实体检测/地基基础检测</w:t>
      </w:r>
      <w:r>
        <w:softHyphen/>
      </w:r>
      <w:r>
        <w:rPr>
          <w:rFonts w:hint="eastAsia"/>
        </w:rPr>
        <w:t>】进</w:t>
      </w:r>
      <w:r>
        <w:rPr>
          <w:rFonts w:hint="eastAsia"/>
          <w:lang w:val="en-US" w:eastAsia="zh-CN"/>
        </w:rPr>
        <w:t>入列表，选择对应记录并点击上传检测报告</w:t>
      </w:r>
      <w:r>
        <w:rPr>
          <w:rFonts w:hint="eastAsia"/>
        </w:rPr>
        <w:t>；</w:t>
      </w:r>
    </w:p>
    <w:p>
      <w:pPr>
        <w:ind w:left="0" w:firstLine="0" w:leftChars="0" w:firstLineChars="0"/>
      </w:pPr>
      <w:r>
        <w:drawing>
          <wp:inline distT="0" distB="0" distL="114300" distR="114300">
            <wp:extent cx="6632575" cy="1681480"/>
            <wp:effectExtent l="0" t="0" r="12065" b="1016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403" name="图片 12"/>
                    <pic:cNvPicPr>
                      <a:picLocks noChangeAspect="1"/>
                    </pic:cNvPicPr>
                  </pic:nvPicPr>
                  <pic:blipFill>
                    <a:blip xmlns:r="http://schemas.openxmlformats.org/officeDocument/2006/relationships" r:embed="rId60"/>
                    <a:stretch>
                      <a:fillRect/>
                    </a:stretch>
                  </pic:blipFill>
                  <pic:spPr>
                    <a:xfrm>
                      <a:off x="0" y="0"/>
                      <a:ext cx="6632575" cy="1681480"/>
                    </a:xfrm>
                    <a:prstGeom prst="rect">
                      <a:avLst/>
                    </a:prstGeom>
                    <a:noFill/>
                    <a:ln>
                      <a:noFill/>
                    </a:ln>
                  </pic:spPr>
                </pic:pic>
              </a:graphicData>
            </a:graphic>
          </wp:inline>
        </w:drawing>
      </w:r>
    </w:p>
    <w:p>
      <w:pPr>
        <w:ind w:left="0" w:firstLine="420" w:leftChars="0" w:firstLineChars="0"/>
        <w:rPr>
          <w:rFonts w:hint="eastAsia"/>
          <w:lang w:val="en-US" w:eastAsia="zh-CN"/>
        </w:rPr>
      </w:pPr>
      <w:r>
        <w:rPr>
          <w:rFonts w:hint="eastAsia"/>
          <w:lang w:val="en-US" w:eastAsia="zh-CN"/>
        </w:rPr>
        <w:t>上传检测报告并填写信息后，点击合格或不合格，提交结果；</w:t>
      </w:r>
    </w:p>
    <w:p>
      <w:pPr>
        <w:ind w:left="0" w:firstLine="420" w:leftChars="0" w:firstLineChars="0"/>
        <w:rPr>
          <w:rFonts w:hint="default"/>
          <w:lang w:val="en-US" w:eastAsia="zh-CN"/>
        </w:rPr>
      </w:pPr>
      <w:r>
        <w:rPr>
          <w:rFonts w:hint="eastAsia"/>
          <w:lang w:val="en-US" w:eastAsia="zh-CN"/>
        </w:rPr>
        <w:t>点击合格检测过程结束，点击不合格状态变更为监理处理。</w:t>
      </w:r>
    </w:p>
    <w:p>
      <w:pPr>
        <w:ind w:left="0" w:firstLine="0" w:leftChars="0" w:firstLineChars="0"/>
      </w:pPr>
      <w:r>
        <w:drawing>
          <wp:inline distT="0" distB="0" distL="114300" distR="114300">
            <wp:extent cx="6632575" cy="3349625"/>
            <wp:effectExtent l="0" t="0" r="12065" b="317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17727" name="图片 13"/>
                    <pic:cNvPicPr>
                      <a:picLocks noChangeAspect="1"/>
                    </pic:cNvPicPr>
                  </pic:nvPicPr>
                  <pic:blipFill>
                    <a:blip xmlns:r="http://schemas.openxmlformats.org/officeDocument/2006/relationships" r:embed="rId61"/>
                    <a:stretch>
                      <a:fillRect/>
                    </a:stretch>
                  </pic:blipFill>
                  <pic:spPr>
                    <a:xfrm>
                      <a:off x="0" y="0"/>
                      <a:ext cx="6632575" cy="3349625"/>
                    </a:xfrm>
                    <a:prstGeom prst="rect">
                      <a:avLst/>
                    </a:prstGeom>
                    <a:noFill/>
                    <a:ln>
                      <a:noFill/>
                    </a:ln>
                  </pic:spPr>
                </pic:pic>
              </a:graphicData>
            </a:graphic>
          </wp:inline>
        </w:drawing>
      </w:r>
    </w:p>
    <w:p>
      <w:pPr>
        <w:pStyle w:val="Heading2"/>
        <w:bidi w:val="0"/>
        <w:rPr>
          <w:rFonts w:hint="eastAsia"/>
          <w:lang w:eastAsia="zh-CN"/>
        </w:rPr>
      </w:pPr>
      <w:bookmarkStart w:id="28" w:name="_Toc22772"/>
      <w:r>
        <w:rPr>
          <w:rFonts w:hint="eastAsia"/>
          <w:lang w:val="en-US" w:eastAsia="zh-CN"/>
        </w:rPr>
        <w:t>监理处理</w:t>
      </w:r>
      <w:bookmarkEnd w:id="28"/>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lang w:val="en-US" w:eastAsia="zh-CN"/>
        </w:rPr>
      </w:pPr>
      <w:r>
        <w:rPr>
          <w:rFonts w:hint="eastAsia"/>
          <w:lang w:val="en-US" w:eastAsia="zh-CN"/>
        </w:rPr>
        <w:t>在系统网页端登录监理单位账号，</w:t>
      </w:r>
      <w:r>
        <w:rPr>
          <w:rFonts w:hint="eastAsia"/>
        </w:rPr>
        <w:t>点击【质量检测监管——检测过程管理——</w:t>
      </w:r>
      <w:r>
        <w:rPr>
          <w:rFonts w:ascii="宋体" w:eastAsia="宋体" w:hAnsi="宋体" w:cs="宋体" w:hint="eastAsia"/>
          <w:snapToGrid/>
          <w:kern w:val="2"/>
          <w:sz w:val="24"/>
          <w:szCs w:val="24"/>
          <w:lang w:val="en-US" w:eastAsia="zh-CN" w:bidi="ar"/>
        </w:rPr>
        <w:t>结构实体检测</w:t>
      </w:r>
      <w:r>
        <w:rPr>
          <w:rFonts w:ascii="Times New Roman" w:eastAsia="宋体" w:hAnsi="Times New Roman" w:cs="Times New Roman" w:hint="default"/>
          <w:snapToGrid/>
          <w:kern w:val="2"/>
          <w:sz w:val="24"/>
          <w:szCs w:val="24"/>
          <w:lang w:val="en-US" w:eastAsia="zh-CN" w:bidi="ar"/>
        </w:rPr>
        <w:t>/</w:t>
      </w:r>
      <w:r>
        <w:rPr>
          <w:rFonts w:ascii="宋体" w:eastAsia="宋体" w:hAnsi="宋体" w:cs="宋体" w:hint="eastAsia"/>
          <w:snapToGrid/>
          <w:kern w:val="2"/>
          <w:sz w:val="24"/>
          <w:szCs w:val="24"/>
          <w:lang w:val="en-US" w:eastAsia="zh-CN" w:bidi="ar"/>
        </w:rPr>
        <w:t>地基基础检测</w:t>
      </w:r>
      <w:r>
        <w:softHyphen/>
      </w:r>
      <w:r>
        <w:rPr>
          <w:rFonts w:hint="eastAsia"/>
        </w:rPr>
        <w:t>】进</w:t>
      </w:r>
      <w:r>
        <w:rPr>
          <w:rFonts w:hint="eastAsia"/>
          <w:lang w:val="en-US" w:eastAsia="zh-CN"/>
        </w:rPr>
        <w:t>入列表，选择对应记录并点击监理处理</w:t>
      </w:r>
      <w:r>
        <w:rPr>
          <w:rFonts w:hint="eastAsia"/>
        </w:rPr>
        <w:t>；</w:t>
      </w:r>
    </w:p>
    <w:p>
      <w:pPr>
        <w:ind w:left="0" w:firstLine="0" w:leftChars="0" w:firstLineChars="0"/>
      </w:pPr>
      <w:r>
        <w:drawing>
          <wp:inline distT="0" distB="0" distL="114300" distR="114300">
            <wp:extent cx="6632575" cy="1657985"/>
            <wp:effectExtent l="0" t="0" r="12065" b="317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72065" name="图片 14"/>
                    <pic:cNvPicPr>
                      <a:picLocks noChangeAspect="1"/>
                    </pic:cNvPicPr>
                  </pic:nvPicPr>
                  <pic:blipFill>
                    <a:blip xmlns:r="http://schemas.openxmlformats.org/officeDocument/2006/relationships" r:embed="rId62"/>
                    <a:stretch>
                      <a:fillRect/>
                    </a:stretch>
                  </pic:blipFill>
                  <pic:spPr>
                    <a:xfrm>
                      <a:off x="0" y="0"/>
                      <a:ext cx="6632575" cy="1657985"/>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
        <w:rPr>
          <w:rFonts w:ascii="宋体" w:eastAsia="宋体" w:hAnsi="宋体" w:cs="宋体" w:hint="eastAsia"/>
          <w:snapToGrid/>
          <w:kern w:val="2"/>
          <w:sz w:val="24"/>
          <w:szCs w:val="24"/>
          <w:lang w:val="en-US" w:eastAsia="zh-CN" w:bidi="ar"/>
        </w:rPr>
        <w:t>填写完成后提交，进入监督处理状态。</w:t>
      </w:r>
    </w:p>
    <w:p>
      <w:pPr>
        <w:ind w:left="0" w:firstLine="0" w:leftChars="0" w:firstLineChars="0"/>
      </w:pPr>
    </w:p>
    <w:p>
      <w:pPr>
        <w:ind w:left="0" w:firstLine="0" w:leftChars="0" w:firstLineChars="0"/>
      </w:pPr>
      <w:r>
        <w:drawing>
          <wp:inline distT="0" distB="0" distL="114300" distR="114300">
            <wp:extent cx="6632575" cy="3349625"/>
            <wp:effectExtent l="0" t="0" r="12065" b="317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63341" name="图片 15"/>
                    <pic:cNvPicPr>
                      <a:picLocks noChangeAspect="1"/>
                    </pic:cNvPicPr>
                  </pic:nvPicPr>
                  <pic:blipFill>
                    <a:blip xmlns:r="http://schemas.openxmlformats.org/officeDocument/2006/relationships" r:embed="rId63"/>
                    <a:stretch>
                      <a:fillRect/>
                    </a:stretch>
                  </pic:blipFill>
                  <pic:spPr>
                    <a:xfrm>
                      <a:off x="0" y="0"/>
                      <a:ext cx="6632575" cy="3349625"/>
                    </a:xfrm>
                    <a:prstGeom prst="rect">
                      <a:avLst/>
                    </a:prstGeom>
                    <a:noFill/>
                    <a:ln>
                      <a:noFill/>
                    </a:ln>
                  </pic:spPr>
                </pic:pic>
              </a:graphicData>
            </a:graphic>
          </wp:inline>
        </w:drawing>
      </w:r>
    </w:p>
    <w:p>
      <w:pPr>
        <w:pStyle w:val="Heading2"/>
        <w:bidi w:val="0"/>
      </w:pPr>
      <w:bookmarkStart w:id="29" w:name="_Toc5601"/>
      <w:r>
        <w:rPr>
          <w:rFonts w:hint="eastAsia"/>
          <w:lang w:val="en-US" w:eastAsia="zh-CN"/>
        </w:rPr>
        <w:t>监督处理</w:t>
      </w:r>
      <w:bookmarkEnd w:id="29"/>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lang w:val="en-US" w:eastAsia="zh-CN"/>
        </w:rPr>
      </w:pPr>
      <w:r>
        <w:rPr>
          <w:rFonts w:hint="eastAsia"/>
          <w:lang w:val="en-US" w:eastAsia="zh-CN"/>
        </w:rPr>
        <w:t>在系统网页端登录住建局管理员或监督员账号，</w:t>
      </w:r>
      <w:r>
        <w:rPr>
          <w:rFonts w:hint="eastAsia"/>
        </w:rPr>
        <w:t>点击【质量检测监管——检测过程管理——</w:t>
      </w:r>
      <w:r>
        <w:rPr>
          <w:rFonts w:ascii="宋体" w:eastAsia="宋体" w:hAnsi="宋体" w:cs="宋体" w:hint="eastAsia"/>
          <w:snapToGrid/>
          <w:kern w:val="2"/>
          <w:sz w:val="24"/>
          <w:szCs w:val="24"/>
          <w:lang w:val="en-US" w:eastAsia="zh-CN" w:bidi="ar"/>
        </w:rPr>
        <w:t>结构实体检测</w:t>
      </w:r>
      <w:r>
        <w:rPr>
          <w:rFonts w:ascii="Times New Roman" w:eastAsia="宋体" w:hAnsi="Times New Roman" w:cs="Times New Roman" w:hint="default"/>
          <w:snapToGrid/>
          <w:kern w:val="2"/>
          <w:sz w:val="24"/>
          <w:szCs w:val="24"/>
          <w:lang w:val="en-US" w:eastAsia="zh-CN" w:bidi="ar"/>
        </w:rPr>
        <w:t>/</w:t>
      </w:r>
      <w:r>
        <w:rPr>
          <w:rFonts w:ascii="宋体" w:eastAsia="宋体" w:hAnsi="宋体" w:cs="宋体" w:hint="eastAsia"/>
          <w:snapToGrid/>
          <w:kern w:val="2"/>
          <w:sz w:val="24"/>
          <w:szCs w:val="24"/>
          <w:lang w:val="en-US" w:eastAsia="zh-CN" w:bidi="ar"/>
        </w:rPr>
        <w:t>地基基础检测</w:t>
      </w:r>
      <w:r>
        <w:rPr>
          <w:rFonts w:hint="eastAsia"/>
        </w:rPr>
        <w:t>】进</w:t>
      </w:r>
      <w:r>
        <w:rPr>
          <w:rFonts w:hint="eastAsia"/>
          <w:lang w:val="en-US" w:eastAsia="zh-CN"/>
        </w:rPr>
        <w:t>入列表，选择对应记录并点击监督处理</w:t>
      </w:r>
      <w:r>
        <w:rPr>
          <w:rFonts w:hint="eastAsia"/>
        </w:rPr>
        <w:t>；</w:t>
      </w:r>
    </w:p>
    <w:p>
      <w:pPr>
        <w:ind w:left="0" w:firstLine="0" w:leftChars="0" w:firstLineChars="0"/>
      </w:pPr>
      <w:r>
        <w:drawing>
          <wp:inline distT="0" distB="0" distL="114300" distR="114300">
            <wp:extent cx="6632575" cy="1733550"/>
            <wp:effectExtent l="0" t="0" r="12065" b="381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07459" name="图片 16"/>
                    <pic:cNvPicPr>
                      <a:picLocks noChangeAspect="1"/>
                    </pic:cNvPicPr>
                  </pic:nvPicPr>
                  <pic:blipFill>
                    <a:blip xmlns:r="http://schemas.openxmlformats.org/officeDocument/2006/relationships" r:embed="rId64"/>
                    <a:stretch>
                      <a:fillRect/>
                    </a:stretch>
                  </pic:blipFill>
                  <pic:spPr>
                    <a:xfrm>
                      <a:off x="0" y="0"/>
                      <a:ext cx="6632575" cy="1733550"/>
                    </a:xfrm>
                    <a:prstGeom prst="rect">
                      <a:avLst/>
                    </a:prstGeom>
                    <a:noFill/>
                    <a:ln>
                      <a:noFill/>
                    </a:ln>
                  </pic:spPr>
                </pic:pic>
              </a:graphicData>
            </a:graphic>
          </wp:inline>
        </w:drawing>
      </w:r>
    </w:p>
    <w:p>
      <w:pPr>
        <w:ind w:left="0" w:firstLine="420" w:leftChars="0" w:firstLineChars="0"/>
      </w:pPr>
    </w:p>
    <w:p>
      <w:pPr>
        <w:ind w:left="0" w:firstLine="420" w:leftChars="0" w:firstLineChars="0"/>
        <w:rPr>
          <w:rFonts w:hint="eastAsia"/>
          <w:lang w:val="en-US" w:eastAsia="zh-CN"/>
        </w:rPr>
      </w:pPr>
      <w:r>
        <w:rPr>
          <w:rFonts w:hint="eastAsia"/>
          <w:lang w:val="en-US" w:eastAsia="zh-CN"/>
        </w:rPr>
        <w:t>填写意见后，点击不处理或复检；</w:t>
      </w:r>
    </w:p>
    <w:p>
      <w:pPr>
        <w:ind w:left="0" w:firstLine="420" w:leftChars="0" w:firstLineChars="0"/>
        <w:rPr>
          <w:rFonts w:hint="eastAsia"/>
          <w:lang w:val="en-US" w:eastAsia="zh-CN"/>
        </w:rPr>
      </w:pPr>
      <w:r>
        <w:rPr>
          <w:rFonts w:hint="eastAsia"/>
          <w:lang w:val="en-US" w:eastAsia="zh-CN"/>
        </w:rPr>
        <w:t>点击不处理，检测过程结束；</w:t>
      </w:r>
    </w:p>
    <w:p>
      <w:pPr>
        <w:ind w:left="0" w:firstLine="420" w:leftChars="0" w:firstLineChars="0"/>
        <w:rPr>
          <w:rFonts w:hint="default"/>
          <w:lang w:val="en-US" w:eastAsia="zh-CN"/>
        </w:rPr>
      </w:pPr>
      <w:r>
        <w:rPr>
          <w:rFonts w:hint="eastAsia"/>
          <w:lang w:val="en-US" w:eastAsia="zh-CN"/>
        </w:rPr>
        <w:t>点击复检，则重新进行开始过程。</w:t>
      </w:r>
    </w:p>
    <w:p>
      <w:pPr>
        <w:ind w:left="0" w:firstLine="0" w:leftChars="0" w:firstLineChars="0"/>
        <w:rPr>
          <w:rFonts w:hint="eastAsia"/>
          <w:lang w:val="en-US" w:eastAsia="zh-CN"/>
        </w:rPr>
      </w:pPr>
      <w:r>
        <w:drawing>
          <wp:inline distT="0" distB="0" distL="114300" distR="114300">
            <wp:extent cx="6632575" cy="3349625"/>
            <wp:effectExtent l="0" t="0" r="12065" b="317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48675" name="图片 18"/>
                    <pic:cNvPicPr>
                      <a:picLocks noChangeAspect="1"/>
                    </pic:cNvPicPr>
                  </pic:nvPicPr>
                  <pic:blipFill>
                    <a:blip xmlns:r="http://schemas.openxmlformats.org/officeDocument/2006/relationships" r:embed="rId65"/>
                    <a:stretch>
                      <a:fillRect/>
                    </a:stretch>
                  </pic:blipFill>
                  <pic:spPr>
                    <a:xfrm>
                      <a:off x="0" y="0"/>
                      <a:ext cx="6632575" cy="3349625"/>
                    </a:xfrm>
                    <a:prstGeom prst="rect">
                      <a:avLst/>
                    </a:prstGeom>
                    <a:noFill/>
                    <a:ln>
                      <a:noFill/>
                    </a:ln>
                  </pic:spPr>
                </pic:pic>
              </a:graphicData>
            </a:graphic>
          </wp:inline>
        </w:drawing>
      </w:r>
    </w:p>
    <w:p>
      <w:pPr>
        <w:rPr>
          <w:rFonts w:hint="eastAsia"/>
          <w:lang w:val="en-US" w:eastAsia="zh-CN"/>
        </w:rPr>
      </w:pPr>
    </w:p>
    <w:p>
      <w:pPr>
        <w:rPr>
          <w:rFonts w:hint="eastAsia"/>
        </w:rPr>
      </w:pPr>
    </w:p>
    <w:p>
      <w:pPr>
        <w:rPr>
          <w:rFonts w:hint="eastAsia"/>
        </w:rPr>
      </w:pPr>
    </w:p>
    <w:sectPr>
      <w:pgSz w:w="11906" w:h="16838"/>
      <w:pgMar w:top="720" w:right="720" w:bottom="720" w:left="720" w:header="850" w:footer="0" w:gutter="0"/>
      <w:cols w:num="1" w:space="425"/>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auto"/>
    <w:pitch w:val="default"/>
    <w:sig w:usb0="E0002AFF" w:usb1="C0007841"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方正仿宋简体"/>
    <w:panose1 w:val="02010600030101010101"/>
    <w:charset w:val="86"/>
    <w:family w:val="auto"/>
    <w:pitch w:val="default"/>
    <w:sig w:usb0="00000000" w:usb1="00000000"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汉仪雅酷黑 75W">
    <w:altName w:val="方正黑体_GBK"/>
    <w:panose1 w:val="00000000000000000000"/>
    <w:charset w:val="86"/>
    <w:family w:val="auto"/>
    <w:pitch w:val="default"/>
    <w:sig w:usb0="00000000" w:usb1="00000000" w:usb2="00000016" w:usb3="00000000" w:csb0="2004000F" w:csb1="0000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dotted" w:sz="4" w:space="1" w:color="003366"/>
      </w:pBdr>
      <w:tabs>
        <w:tab w:val="clear" w:pos="4153"/>
        <w:tab w:val="center" w:pos="5233"/>
        <w:tab w:val="clear" w:pos="8306"/>
      </w:tabs>
      <w:ind w:firstLine="400"/>
      <w:jc w:val="both"/>
      <w:rPr>
        <w:sz w:val="32"/>
        <w:szCs w:val="32"/>
      </w:rPr>
    </w:pPr>
    <w:r>
      <w:rPr>
        <w:sz w:val="20"/>
        <w:szCs w:val="20"/>
      </w:rPr>
      <w:fldChar w:fldCharType="begin"/>
    </w:r>
    <w:r>
      <w:rPr>
        <w:sz w:val="20"/>
        <w:szCs w:val="20"/>
      </w:rPr>
      <w:instrText>PAGE   \* MERGEFORMAT</w:instrText>
    </w:r>
    <w:r>
      <w:rPr>
        <w:sz w:val="20"/>
        <w:szCs w:val="20"/>
      </w:rPr>
      <w:fldChar w:fldCharType="separate"/>
    </w:r>
    <w:r>
      <w:rPr>
        <w:sz w:val="20"/>
        <w:szCs w:val="20"/>
        <w:lang w:val="zh-CN"/>
      </w:rPr>
      <w:t>1</w:t>
    </w:r>
    <w:r>
      <w:rPr>
        <w:sz w:val="20"/>
        <w:szCs w:val="20"/>
      </w:rPr>
      <w:fldChar w:fldCharType="end"/>
    </w:r>
    <w:r>
      <w:rPr>
        <w:sz w:val="32"/>
        <w:szCs w:val="32"/>
      </w:rPr>
      <w:tab/>
    </w:r>
    <w:r>
      <w:rPr>
        <w:sz w:val="32"/>
        <w:szCs w:val="32"/>
      </w:rPr>
      <w:t xml:space="preserve">                    </w:t>
    </w:r>
    <w:r>
      <w:rPr>
        <w:rFonts w:hint="eastAsia"/>
        <w:sz w:val="32"/>
        <w:szCs w:val="32"/>
        <w:lang w:val="en-US" w:eastAsia="zh-CN"/>
      </w:rPr>
      <w:t xml:space="preserve">     </w:t>
    </w:r>
    <w:r>
      <w:rPr>
        <w:sz w:val="32"/>
        <w:szCs w:val="32"/>
      </w:rPr>
      <w:t xml:space="preserve">  </w:t>
    </w:r>
    <w:r>
      <w:rPr>
        <w:rFonts w:hint="eastAsia"/>
        <w:sz w:val="20"/>
        <w:szCs w:val="20"/>
      </w:rPr>
      <w:t>江门市智慧工地监管平台质量检测监管子系统</w:t>
    </w:r>
    <w:r>
      <w:rPr>
        <w:rFonts w:asciiTheme="minorHAnsi" w:hAnsiTheme="minorHAnsi"/>
        <w:sz w:val="20"/>
        <w:szCs w:val="20"/>
      </w:rPr>
      <w:t>使用说明书V1.</w:t>
    </w:r>
    <w:r>
      <w:rPr>
        <w:rFonts w:asciiTheme="minorHAnsi" w:hAnsiTheme="minorHAnsi" w:hint="eastAsia"/>
        <w:sz w:val="20"/>
        <w:szCs w:val="20"/>
        <w:lang w:val="en-US" w:eastAsia="zh-CN"/>
      </w:rPr>
      <w:t>2</w:t>
    </w:r>
    <w:r>
      <w:rPr>
        <w:rFonts w:asciiTheme="minorHAnsi" w:hAnsiTheme="minorHAnsi"/>
        <w:sz w:val="20"/>
        <w:szCs w:val="20"/>
      </w:rPr>
      <w:t xml:space="preserve">  </w:t>
    </w:r>
    <w:r>
      <w:rPr>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4D3370"/>
    <w:multiLevelType w:val="multilevel"/>
    <w:tmpl w:val="074D3370"/>
    <w:lvl w:ilvl="0">
      <w:start w:val="1"/>
      <w:numFmt w:val="decimal"/>
      <w:pStyle w:val="MMTopic1"/>
      <w:suff w:val="space"/>
      <w:lvlText w:val="%1"/>
      <w:lvlJc w:val="left"/>
      <w:pPr>
        <w:tabs>
          <w:tab w:val="left" w:pos="425"/>
        </w:tabs>
        <w:ind w:left="0" w:firstLine="0"/>
      </w:pPr>
    </w:lvl>
    <w:lvl w:ilvl="1">
      <w:start w:val="1"/>
      <w:numFmt w:val="decimal"/>
      <w:pStyle w:val="MMTopic2"/>
      <w:suff w:val="space"/>
      <w:lvlText w:val="%1.%2"/>
      <w:lvlJc w:val="left"/>
      <w:pPr>
        <w:tabs>
          <w:tab w:val="left" w:pos="992"/>
        </w:tabs>
        <w:ind w:left="0" w:firstLine="0"/>
      </w:pPr>
    </w:lvl>
    <w:lvl w:ilvl="2">
      <w:start w:val="1"/>
      <w:numFmt w:val="decimal"/>
      <w:pStyle w:val="MMTopic3"/>
      <w:suff w:val="space"/>
      <w:lvlText w:val="%1.%2.%3"/>
      <w:lvlJc w:val="left"/>
      <w:pPr>
        <w:tabs>
          <w:tab w:val="left" w:pos="1418"/>
        </w:tabs>
        <w:ind w:left="0" w:firstLine="0"/>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
    <w:nsid w:val="087406A6"/>
    <w:multiLevelType w:val="multilevel"/>
    <w:tmpl w:val="087406A6"/>
    <w:lvl w:ilvl="0">
      <w:start w:val="1"/>
      <w:numFmt w:val="bullet"/>
      <w:pStyle w:val="a3"/>
      <w:lvlText w:val=""/>
      <w:lvlJc w:val="left"/>
      <w:pPr>
        <w:ind w:left="1412" w:hanging="420"/>
      </w:pPr>
      <w:rPr>
        <w:rFonts w:ascii="Wingdings" w:hAnsi="Wingdings" w:hint="default"/>
      </w:rPr>
    </w:lvl>
    <w:lvl w:ilvl="1">
      <w:start w:val="1"/>
      <w:numFmt w:val="bullet"/>
      <w:lvlText w:val=""/>
      <w:lvlJc w:val="left"/>
      <w:pPr>
        <w:ind w:left="1973" w:hanging="420"/>
      </w:pPr>
      <w:rPr>
        <w:rFonts w:ascii="Wingdings" w:hAnsi="Wingdings" w:hint="default"/>
      </w:rPr>
    </w:lvl>
    <w:lvl w:ilvl="2">
      <w:start w:val="1"/>
      <w:numFmt w:val="bullet"/>
      <w:lvlText w:val=""/>
      <w:lvlJc w:val="left"/>
      <w:pPr>
        <w:ind w:left="2393" w:hanging="420"/>
      </w:pPr>
      <w:rPr>
        <w:rFonts w:ascii="Wingdings" w:hAnsi="Wingdings" w:hint="default"/>
      </w:rPr>
    </w:lvl>
    <w:lvl w:ilvl="3">
      <w:start w:val="1"/>
      <w:numFmt w:val="bullet"/>
      <w:lvlText w:val=""/>
      <w:lvlJc w:val="left"/>
      <w:pPr>
        <w:ind w:left="2813" w:hanging="420"/>
      </w:pPr>
      <w:rPr>
        <w:rFonts w:ascii="Wingdings" w:hAnsi="Wingdings" w:hint="default"/>
      </w:rPr>
    </w:lvl>
    <w:lvl w:ilvl="4">
      <w:start w:val="1"/>
      <w:numFmt w:val="bullet"/>
      <w:lvlText w:val=""/>
      <w:lvlJc w:val="left"/>
      <w:pPr>
        <w:ind w:left="3233" w:hanging="420"/>
      </w:pPr>
      <w:rPr>
        <w:rFonts w:ascii="Wingdings" w:hAnsi="Wingdings" w:hint="default"/>
      </w:rPr>
    </w:lvl>
    <w:lvl w:ilvl="5">
      <w:start w:val="1"/>
      <w:numFmt w:val="bullet"/>
      <w:lvlText w:val=""/>
      <w:lvlJc w:val="left"/>
      <w:pPr>
        <w:ind w:left="3653" w:hanging="420"/>
      </w:pPr>
      <w:rPr>
        <w:rFonts w:ascii="Wingdings" w:hAnsi="Wingdings" w:hint="default"/>
      </w:rPr>
    </w:lvl>
    <w:lvl w:ilvl="6">
      <w:start w:val="1"/>
      <w:numFmt w:val="bullet"/>
      <w:lvlText w:val=""/>
      <w:lvlJc w:val="left"/>
      <w:pPr>
        <w:ind w:left="4073" w:hanging="420"/>
      </w:pPr>
      <w:rPr>
        <w:rFonts w:ascii="Wingdings" w:hAnsi="Wingdings" w:hint="default"/>
      </w:rPr>
    </w:lvl>
    <w:lvl w:ilvl="7">
      <w:start w:val="1"/>
      <w:numFmt w:val="bullet"/>
      <w:lvlText w:val=""/>
      <w:lvlJc w:val="left"/>
      <w:pPr>
        <w:ind w:left="4493" w:hanging="420"/>
      </w:pPr>
      <w:rPr>
        <w:rFonts w:ascii="Wingdings" w:hAnsi="Wingdings" w:hint="default"/>
      </w:rPr>
    </w:lvl>
    <w:lvl w:ilvl="8">
      <w:start w:val="1"/>
      <w:numFmt w:val="bullet"/>
      <w:lvlText w:val=""/>
      <w:lvlJc w:val="left"/>
      <w:pPr>
        <w:ind w:left="4913" w:hanging="420"/>
      </w:pPr>
      <w:rPr>
        <w:rFonts w:ascii="Wingdings" w:hAnsi="Wingdings" w:hint="default"/>
      </w:rPr>
    </w:lvl>
  </w:abstractNum>
  <w:abstractNum w:abstractNumId="2">
    <w:nsid w:val="58724E4A"/>
    <w:multiLevelType w:val="multilevel"/>
    <w:tmpl w:val="58724E4A"/>
    <w:lvl w:ilvl="0">
      <w:start w:val="1"/>
      <w:numFmt w:val="decimal"/>
      <w:pStyle w:val="Heading1"/>
      <w:lvlText w:val="%1"/>
      <w:lvlJc w:val="left"/>
      <w:pPr>
        <w:ind w:left="425" w:hanging="425"/>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lvl>
    <w:lvl w:ilvl="1">
      <w:start w:val="1"/>
      <w:numFmt w:val="decimal"/>
      <w:pStyle w:val="Heading2"/>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lvl>
    <w:lvl w:ilvl="2">
      <w:start w:val="1"/>
      <w:numFmt w:val="decimal"/>
      <w:pStyle w:val="Heading3"/>
      <w:lvlText w:val="%1.%2.%3"/>
      <w:lvlJc w:val="left"/>
      <w:pPr>
        <w:ind w:left="709" w:hanging="709"/>
      </w:pPr>
      <w:rPr>
        <w:rFonts w:hint="eastAsia"/>
      </w:rPr>
    </w:lvl>
    <w:lvl w:ilvl="3">
      <w:start w:val="1"/>
      <w:numFmt w:val="decimal"/>
      <w:pStyle w:val="Heading4"/>
      <w:lvlText w:val="%1.%2.%3.%4"/>
      <w:lvlJc w:val="left"/>
      <w:pPr>
        <w:ind w:left="851" w:hanging="851"/>
      </w:pPr>
      <w:rPr>
        <w:rFonts w:hint="eastAsia"/>
      </w:rPr>
    </w:lvl>
    <w:lvl w:ilvl="4">
      <w:start w:val="1"/>
      <w:numFmt w:val="decimal"/>
      <w:pStyle w:val="Heading5"/>
      <w:lvlText w:val="%1.%2.%3.%4.%5"/>
      <w:lvlJc w:val="left"/>
      <w:pPr>
        <w:ind w:left="992" w:hanging="992"/>
      </w:pPr>
      <w:rPr>
        <w:rFonts w:hint="eastAsia"/>
      </w:rPr>
    </w:lvl>
    <w:lvl w:ilvl="5">
      <w:start w:val="1"/>
      <w:numFmt w:val="decimal"/>
      <w:pStyle w:val="Heading6"/>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420"/>
  <w:drawingGridHorizontalSpacing w:val="120"/>
  <w:drawingGridVerticalSpacing w:val="163"/>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18D"/>
    <w:rsid w:val="FFBB9F95"/>
    <w:rsid w:val="FFEF7B11"/>
    <w:rsid w:val="00012B45"/>
    <w:rsid w:val="00023409"/>
    <w:rsid w:val="0002592C"/>
    <w:rsid w:val="0003546B"/>
    <w:rsid w:val="00055A62"/>
    <w:rsid w:val="00063497"/>
    <w:rsid w:val="000733B3"/>
    <w:rsid w:val="00083257"/>
    <w:rsid w:val="000D1D56"/>
    <w:rsid w:val="000E22C4"/>
    <w:rsid w:val="00115E43"/>
    <w:rsid w:val="001328BA"/>
    <w:rsid w:val="00155DAB"/>
    <w:rsid w:val="00173F1F"/>
    <w:rsid w:val="00176190"/>
    <w:rsid w:val="001A15A3"/>
    <w:rsid w:val="001A3F71"/>
    <w:rsid w:val="001B6136"/>
    <w:rsid w:val="001D49E9"/>
    <w:rsid w:val="001F3B09"/>
    <w:rsid w:val="001F7436"/>
    <w:rsid w:val="00213AD8"/>
    <w:rsid w:val="002175B9"/>
    <w:rsid w:val="002375DF"/>
    <w:rsid w:val="00237613"/>
    <w:rsid w:val="0024127E"/>
    <w:rsid w:val="00241CC3"/>
    <w:rsid w:val="00243EB2"/>
    <w:rsid w:val="002572F7"/>
    <w:rsid w:val="00295D71"/>
    <w:rsid w:val="002A6B33"/>
    <w:rsid w:val="002A737E"/>
    <w:rsid w:val="002F7DF0"/>
    <w:rsid w:val="00342FF9"/>
    <w:rsid w:val="00344277"/>
    <w:rsid w:val="00361EFC"/>
    <w:rsid w:val="003932B8"/>
    <w:rsid w:val="003E22D7"/>
    <w:rsid w:val="003F0019"/>
    <w:rsid w:val="004126F7"/>
    <w:rsid w:val="00426C2A"/>
    <w:rsid w:val="0045122A"/>
    <w:rsid w:val="004940E2"/>
    <w:rsid w:val="004B0D9C"/>
    <w:rsid w:val="004B4D46"/>
    <w:rsid w:val="004C3FB4"/>
    <w:rsid w:val="004F14E6"/>
    <w:rsid w:val="0051696F"/>
    <w:rsid w:val="005257EF"/>
    <w:rsid w:val="005625A6"/>
    <w:rsid w:val="005864C3"/>
    <w:rsid w:val="005A4060"/>
    <w:rsid w:val="005B1A56"/>
    <w:rsid w:val="005B44F6"/>
    <w:rsid w:val="005D6BEE"/>
    <w:rsid w:val="006048B6"/>
    <w:rsid w:val="00606875"/>
    <w:rsid w:val="00621615"/>
    <w:rsid w:val="006260EB"/>
    <w:rsid w:val="00641D13"/>
    <w:rsid w:val="00643CE9"/>
    <w:rsid w:val="00643E51"/>
    <w:rsid w:val="00655056"/>
    <w:rsid w:val="00662FD8"/>
    <w:rsid w:val="00667C31"/>
    <w:rsid w:val="00684CA5"/>
    <w:rsid w:val="0069316D"/>
    <w:rsid w:val="00696497"/>
    <w:rsid w:val="00696EB0"/>
    <w:rsid w:val="006B0E62"/>
    <w:rsid w:val="006C57FD"/>
    <w:rsid w:val="006D145E"/>
    <w:rsid w:val="006D2114"/>
    <w:rsid w:val="006D522E"/>
    <w:rsid w:val="006E36AE"/>
    <w:rsid w:val="006E7E63"/>
    <w:rsid w:val="00721D1B"/>
    <w:rsid w:val="00742AC3"/>
    <w:rsid w:val="0074454F"/>
    <w:rsid w:val="00751878"/>
    <w:rsid w:val="0079026A"/>
    <w:rsid w:val="007A2A2E"/>
    <w:rsid w:val="007C6902"/>
    <w:rsid w:val="007E4377"/>
    <w:rsid w:val="007F76DC"/>
    <w:rsid w:val="00802E73"/>
    <w:rsid w:val="00803DA9"/>
    <w:rsid w:val="00814A88"/>
    <w:rsid w:val="00861C7B"/>
    <w:rsid w:val="00893543"/>
    <w:rsid w:val="00897278"/>
    <w:rsid w:val="008E0325"/>
    <w:rsid w:val="008F1BCF"/>
    <w:rsid w:val="00913F31"/>
    <w:rsid w:val="0091457C"/>
    <w:rsid w:val="00920465"/>
    <w:rsid w:val="00922F7D"/>
    <w:rsid w:val="009520E3"/>
    <w:rsid w:val="00956456"/>
    <w:rsid w:val="0096349E"/>
    <w:rsid w:val="00990AF2"/>
    <w:rsid w:val="009A218D"/>
    <w:rsid w:val="009A7E05"/>
    <w:rsid w:val="009B018F"/>
    <w:rsid w:val="009B636A"/>
    <w:rsid w:val="009C1AD5"/>
    <w:rsid w:val="009D0499"/>
    <w:rsid w:val="00A01A09"/>
    <w:rsid w:val="00A14FE9"/>
    <w:rsid w:val="00A20D9B"/>
    <w:rsid w:val="00A27BA4"/>
    <w:rsid w:val="00A70BF7"/>
    <w:rsid w:val="00AA133C"/>
    <w:rsid w:val="00AC1197"/>
    <w:rsid w:val="00AD3243"/>
    <w:rsid w:val="00AD3933"/>
    <w:rsid w:val="00AD7ACC"/>
    <w:rsid w:val="00B82594"/>
    <w:rsid w:val="00B86850"/>
    <w:rsid w:val="00BA726F"/>
    <w:rsid w:val="00BD2791"/>
    <w:rsid w:val="00BF6697"/>
    <w:rsid w:val="00C70BC4"/>
    <w:rsid w:val="00C73B66"/>
    <w:rsid w:val="00C87CAF"/>
    <w:rsid w:val="00C87DC3"/>
    <w:rsid w:val="00C93967"/>
    <w:rsid w:val="00CA00D2"/>
    <w:rsid w:val="00CA608E"/>
    <w:rsid w:val="00CC448C"/>
    <w:rsid w:val="00CD2877"/>
    <w:rsid w:val="00CE5463"/>
    <w:rsid w:val="00CF3D8C"/>
    <w:rsid w:val="00CF75FC"/>
    <w:rsid w:val="00D0136F"/>
    <w:rsid w:val="00D26895"/>
    <w:rsid w:val="00D90E6B"/>
    <w:rsid w:val="00DC6838"/>
    <w:rsid w:val="00DF17E7"/>
    <w:rsid w:val="00DF60CA"/>
    <w:rsid w:val="00E14D81"/>
    <w:rsid w:val="00E220C0"/>
    <w:rsid w:val="00E25F8A"/>
    <w:rsid w:val="00E34E02"/>
    <w:rsid w:val="00E36FD9"/>
    <w:rsid w:val="00E8101D"/>
    <w:rsid w:val="00E85CDB"/>
    <w:rsid w:val="00E90B06"/>
    <w:rsid w:val="00E92B2F"/>
    <w:rsid w:val="00ED6F16"/>
    <w:rsid w:val="00EE2D81"/>
    <w:rsid w:val="00EF47A5"/>
    <w:rsid w:val="00F04C4F"/>
    <w:rsid w:val="00F219B5"/>
    <w:rsid w:val="00F260B0"/>
    <w:rsid w:val="00F26226"/>
    <w:rsid w:val="00F45908"/>
    <w:rsid w:val="00F55350"/>
    <w:rsid w:val="00F621E3"/>
    <w:rsid w:val="00F62908"/>
    <w:rsid w:val="00F87058"/>
    <w:rsid w:val="00FA29DF"/>
    <w:rsid w:val="00FB5BF5"/>
    <w:rsid w:val="02567A92"/>
    <w:rsid w:val="02570614"/>
    <w:rsid w:val="02825EAB"/>
    <w:rsid w:val="02D0658B"/>
    <w:rsid w:val="039C5982"/>
    <w:rsid w:val="03DE403F"/>
    <w:rsid w:val="04D94566"/>
    <w:rsid w:val="04DE21DE"/>
    <w:rsid w:val="05EE7078"/>
    <w:rsid w:val="061817ED"/>
    <w:rsid w:val="08464597"/>
    <w:rsid w:val="088306B1"/>
    <w:rsid w:val="08A54D99"/>
    <w:rsid w:val="09D00BD7"/>
    <w:rsid w:val="0B0D2D30"/>
    <w:rsid w:val="0B440E16"/>
    <w:rsid w:val="0C3B5634"/>
    <w:rsid w:val="0D231CB3"/>
    <w:rsid w:val="0E8667B7"/>
    <w:rsid w:val="0EE02156"/>
    <w:rsid w:val="0FDC2A1F"/>
    <w:rsid w:val="11E233B1"/>
    <w:rsid w:val="120442AB"/>
    <w:rsid w:val="137E6329"/>
    <w:rsid w:val="152101EF"/>
    <w:rsid w:val="17761844"/>
    <w:rsid w:val="1834426E"/>
    <w:rsid w:val="18581A13"/>
    <w:rsid w:val="18AE4F4C"/>
    <w:rsid w:val="1AB76431"/>
    <w:rsid w:val="1AE93477"/>
    <w:rsid w:val="1BCC4E1F"/>
    <w:rsid w:val="1BEA219D"/>
    <w:rsid w:val="1D9831B1"/>
    <w:rsid w:val="1DD33597"/>
    <w:rsid w:val="1E091F73"/>
    <w:rsid w:val="1F0320A8"/>
    <w:rsid w:val="1FD32C25"/>
    <w:rsid w:val="202E3670"/>
    <w:rsid w:val="20382C1B"/>
    <w:rsid w:val="20C462AC"/>
    <w:rsid w:val="2154643D"/>
    <w:rsid w:val="2156755F"/>
    <w:rsid w:val="232A3FB9"/>
    <w:rsid w:val="254E3D9C"/>
    <w:rsid w:val="261F6032"/>
    <w:rsid w:val="2681248E"/>
    <w:rsid w:val="2887258B"/>
    <w:rsid w:val="28DB6177"/>
    <w:rsid w:val="28E20390"/>
    <w:rsid w:val="29977999"/>
    <w:rsid w:val="2A3862E2"/>
    <w:rsid w:val="2A8E4D25"/>
    <w:rsid w:val="2D4100CC"/>
    <w:rsid w:val="2E6E6BF9"/>
    <w:rsid w:val="2E753DC0"/>
    <w:rsid w:val="2EA4276F"/>
    <w:rsid w:val="2FAF028D"/>
    <w:rsid w:val="2FCD67FF"/>
    <w:rsid w:val="305058CE"/>
    <w:rsid w:val="309F642C"/>
    <w:rsid w:val="30A47560"/>
    <w:rsid w:val="319729F8"/>
    <w:rsid w:val="319954BF"/>
    <w:rsid w:val="31B35229"/>
    <w:rsid w:val="31E120B4"/>
    <w:rsid w:val="322D5941"/>
    <w:rsid w:val="334B3FAB"/>
    <w:rsid w:val="33646DFC"/>
    <w:rsid w:val="33C04CDF"/>
    <w:rsid w:val="34307084"/>
    <w:rsid w:val="35544AAA"/>
    <w:rsid w:val="3641780A"/>
    <w:rsid w:val="36CD15B7"/>
    <w:rsid w:val="379C1149"/>
    <w:rsid w:val="37DC42EE"/>
    <w:rsid w:val="38A72198"/>
    <w:rsid w:val="393E1606"/>
    <w:rsid w:val="39A1610D"/>
    <w:rsid w:val="3B450930"/>
    <w:rsid w:val="3B533CA4"/>
    <w:rsid w:val="3B552FFF"/>
    <w:rsid w:val="3B671690"/>
    <w:rsid w:val="3CBC6746"/>
    <w:rsid w:val="3CFE1AB6"/>
    <w:rsid w:val="3EDA53E8"/>
    <w:rsid w:val="3F6C3325"/>
    <w:rsid w:val="3FAF4D0E"/>
    <w:rsid w:val="40575400"/>
    <w:rsid w:val="405A0C10"/>
    <w:rsid w:val="4108204A"/>
    <w:rsid w:val="41203E3A"/>
    <w:rsid w:val="41F449E8"/>
    <w:rsid w:val="41FD6BF4"/>
    <w:rsid w:val="42DF1AC0"/>
    <w:rsid w:val="441A30C5"/>
    <w:rsid w:val="46B859C0"/>
    <w:rsid w:val="482943F3"/>
    <w:rsid w:val="49D15172"/>
    <w:rsid w:val="4ACD6619"/>
    <w:rsid w:val="4AF30FBF"/>
    <w:rsid w:val="4B0E1CF7"/>
    <w:rsid w:val="4BB32AFD"/>
    <w:rsid w:val="4BCC51FD"/>
    <w:rsid w:val="4C061D4C"/>
    <w:rsid w:val="4DA94A67"/>
    <w:rsid w:val="4E8B1908"/>
    <w:rsid w:val="4EFB666F"/>
    <w:rsid w:val="504C0B29"/>
    <w:rsid w:val="50AE3AF4"/>
    <w:rsid w:val="512C0EE6"/>
    <w:rsid w:val="51430946"/>
    <w:rsid w:val="51884F09"/>
    <w:rsid w:val="51B02F7B"/>
    <w:rsid w:val="52D62D44"/>
    <w:rsid w:val="542B6D57"/>
    <w:rsid w:val="54497ECD"/>
    <w:rsid w:val="548B7212"/>
    <w:rsid w:val="55BA1750"/>
    <w:rsid w:val="55F62097"/>
    <w:rsid w:val="58CA6A13"/>
    <w:rsid w:val="596039EA"/>
    <w:rsid w:val="597527EC"/>
    <w:rsid w:val="59E223C8"/>
    <w:rsid w:val="5AC157C9"/>
    <w:rsid w:val="5B666472"/>
    <w:rsid w:val="5B743FBF"/>
    <w:rsid w:val="5C187D9C"/>
    <w:rsid w:val="5C391746"/>
    <w:rsid w:val="5C503DE0"/>
    <w:rsid w:val="5C5115A3"/>
    <w:rsid w:val="5D0B7431"/>
    <w:rsid w:val="5D561256"/>
    <w:rsid w:val="5F1C777A"/>
    <w:rsid w:val="5FC3405D"/>
    <w:rsid w:val="6034330D"/>
    <w:rsid w:val="611A4896"/>
    <w:rsid w:val="61BE40D1"/>
    <w:rsid w:val="62A41E8C"/>
    <w:rsid w:val="63EA2764"/>
    <w:rsid w:val="65F74F1E"/>
    <w:rsid w:val="6636141F"/>
    <w:rsid w:val="66925889"/>
    <w:rsid w:val="66B35D16"/>
    <w:rsid w:val="66DD5C37"/>
    <w:rsid w:val="67177F31"/>
    <w:rsid w:val="671B18C0"/>
    <w:rsid w:val="68795E78"/>
    <w:rsid w:val="6B3A566A"/>
    <w:rsid w:val="6B412F9C"/>
    <w:rsid w:val="6B7535FE"/>
    <w:rsid w:val="6D392803"/>
    <w:rsid w:val="6E4D658B"/>
    <w:rsid w:val="6ED946C1"/>
    <w:rsid w:val="6FF87B56"/>
    <w:rsid w:val="70227551"/>
    <w:rsid w:val="702506A1"/>
    <w:rsid w:val="70907870"/>
    <w:rsid w:val="70D81A98"/>
    <w:rsid w:val="70DB6C6F"/>
    <w:rsid w:val="70DF5AF2"/>
    <w:rsid w:val="710041B9"/>
    <w:rsid w:val="71173750"/>
    <w:rsid w:val="718D0330"/>
    <w:rsid w:val="71B24FE0"/>
    <w:rsid w:val="736C0F68"/>
    <w:rsid w:val="738405A6"/>
    <w:rsid w:val="73B42197"/>
    <w:rsid w:val="745A7021"/>
    <w:rsid w:val="76344E19"/>
    <w:rsid w:val="76F927D4"/>
    <w:rsid w:val="774D5D75"/>
    <w:rsid w:val="788F7F9E"/>
    <w:rsid w:val="79037F77"/>
    <w:rsid w:val="79910FE4"/>
    <w:rsid w:val="7B201BE8"/>
    <w:rsid w:val="7B40050B"/>
    <w:rsid w:val="7B5A1698"/>
    <w:rsid w:val="7B632078"/>
    <w:rsid w:val="7D6246A1"/>
    <w:rsid w:val="7F061FE5"/>
  </w:rsids>
  <w:docVars>
    <w:docVar w:name="commondata" w:val="eyJoZGlkIjoiN2ViYzIxNjMwM2RiNThkODM5ZTA1OTVlODgyYTJiYz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semiHidden="0" w:uiPriority="35"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qFormat="1"/>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djustRightInd w:val="0"/>
      <w:snapToGrid w:val="0"/>
      <w:spacing w:line="360" w:lineRule="auto"/>
      <w:ind w:firstLine="200" w:firstLineChars="200"/>
      <w:jc w:val="both"/>
    </w:pPr>
    <w:rPr>
      <w:rFonts w:ascii="Times New Roman" w:eastAsia="宋体" w:hAnsi="Times New Roman" w:cs="Times New Roman"/>
      <w:kern w:val="2"/>
      <w:sz w:val="24"/>
      <w:szCs w:val="24"/>
      <w:lang w:val="en-US" w:eastAsia="zh-CN" w:bidi="ar-SA"/>
    </w:rPr>
  </w:style>
  <w:style w:type="paragraph" w:styleId="Heading1">
    <w:name w:val="heading 1"/>
    <w:basedOn w:val="Normal"/>
    <w:next w:val="Normal"/>
    <w:link w:val="10"/>
    <w:qFormat/>
    <w:pPr>
      <w:keepNext/>
      <w:keepLines/>
      <w:numPr>
        <w:ilvl w:val="0"/>
        <w:numId w:val="1"/>
      </w:numPr>
      <w:spacing w:before="240" w:after="120"/>
      <w:ind w:left="0" w:firstLine="0" w:firstLineChars="0"/>
      <w:jc w:val="left"/>
      <w:outlineLvl w:val="0"/>
    </w:pPr>
    <w:rPr>
      <w:rFonts w:eastAsia="等线"/>
      <w:b/>
      <w:bCs/>
      <w:kern w:val="44"/>
      <w:sz w:val="32"/>
      <w:szCs w:val="44"/>
    </w:rPr>
  </w:style>
  <w:style w:type="paragraph" w:styleId="Heading2">
    <w:name w:val="heading 2"/>
    <w:basedOn w:val="Normal"/>
    <w:next w:val="Normal"/>
    <w:link w:val="2"/>
    <w:unhideWhenUsed/>
    <w:qFormat/>
    <w:pPr>
      <w:numPr>
        <w:ilvl w:val="1"/>
        <w:numId w:val="1"/>
      </w:numPr>
      <w:spacing w:before="120" w:after="120"/>
      <w:ind w:left="50" w:firstLine="0" w:leftChars="50" w:firstLineChars="0"/>
      <w:outlineLvl w:val="1"/>
    </w:pPr>
    <w:rPr>
      <w:rFonts w:eastAsia="等线" w:cstheme="majorBidi"/>
      <w:b/>
      <w:bCs/>
      <w:sz w:val="30"/>
      <w:szCs w:val="32"/>
    </w:rPr>
  </w:style>
  <w:style w:type="paragraph" w:styleId="Heading3">
    <w:name w:val="heading 3"/>
    <w:basedOn w:val="Normal"/>
    <w:next w:val="Normal"/>
    <w:link w:val="3"/>
    <w:unhideWhenUsed/>
    <w:qFormat/>
    <w:pPr>
      <w:keepNext/>
      <w:keepLines/>
      <w:numPr>
        <w:ilvl w:val="2"/>
        <w:numId w:val="1"/>
      </w:numPr>
      <w:spacing w:before="260" w:after="260" w:line="416" w:lineRule="auto"/>
      <w:outlineLvl w:val="2"/>
    </w:pPr>
    <w:rPr>
      <w:rFonts w:eastAsia="等线"/>
      <w:b/>
      <w:bCs/>
      <w:sz w:val="30"/>
      <w:szCs w:val="32"/>
    </w:rPr>
  </w:style>
  <w:style w:type="paragraph" w:styleId="Heading4">
    <w:name w:val="heading 4"/>
    <w:basedOn w:val="Normal"/>
    <w:next w:val="Normal"/>
    <w:link w:val="4"/>
    <w:semiHidden/>
    <w:unhideWhenUsed/>
    <w:qFormat/>
    <w:pPr>
      <w:keepNext/>
      <w:keepLines/>
      <w:numPr>
        <w:ilvl w:val="3"/>
        <w:numId w:val="1"/>
      </w:numPr>
      <w:spacing w:before="280" w:after="290" w:line="376" w:lineRule="auto"/>
      <w:outlineLvl w:val="3"/>
    </w:pPr>
    <w:rPr>
      <w:rFonts w:eastAsia="等线" w:asciiTheme="majorHAnsi" w:hAnsiTheme="majorHAnsi" w:cstheme="majorBidi"/>
      <w:b/>
      <w:bCs/>
      <w:sz w:val="28"/>
      <w:szCs w:val="28"/>
    </w:rPr>
  </w:style>
  <w:style w:type="paragraph" w:styleId="Heading5">
    <w:name w:val="heading 5"/>
    <w:basedOn w:val="Normal"/>
    <w:next w:val="Normal"/>
    <w:link w:val="5"/>
    <w:semiHidden/>
    <w:unhideWhenUsed/>
    <w:qFormat/>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6"/>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7">
    <w:name w:val="toc 7"/>
    <w:basedOn w:val="Normal"/>
    <w:next w:val="Normal"/>
    <w:qFormat/>
    <w:pPr>
      <w:ind w:left="1440"/>
      <w:jc w:val="left"/>
    </w:pPr>
    <w:rPr>
      <w:rFonts w:asciiTheme="minorHAnsi" w:eastAsiaTheme="minorHAnsi"/>
      <w:sz w:val="18"/>
      <w:szCs w:val="18"/>
    </w:rPr>
  </w:style>
  <w:style w:type="paragraph" w:styleId="Caption">
    <w:name w:val="caption"/>
    <w:basedOn w:val="Normal"/>
    <w:next w:val="Normal"/>
    <w:uiPriority w:val="35"/>
    <w:unhideWhenUsed/>
    <w:qFormat/>
    <w:rPr>
      <w:b/>
      <w:bCs/>
      <w:caps/>
      <w:sz w:val="16"/>
      <w:szCs w:val="16"/>
    </w:rPr>
  </w:style>
  <w:style w:type="paragraph" w:styleId="TOC5">
    <w:name w:val="toc 5"/>
    <w:basedOn w:val="Normal"/>
    <w:next w:val="Normal"/>
    <w:qFormat/>
    <w:pPr>
      <w:ind w:left="960"/>
      <w:jc w:val="left"/>
    </w:pPr>
    <w:rPr>
      <w:rFonts w:asciiTheme="minorHAnsi" w:eastAsiaTheme="minorHAnsi"/>
      <w:sz w:val="18"/>
      <w:szCs w:val="18"/>
    </w:rPr>
  </w:style>
  <w:style w:type="paragraph" w:styleId="TOC3">
    <w:name w:val="toc 3"/>
    <w:basedOn w:val="Normal"/>
    <w:next w:val="Normal"/>
    <w:qFormat/>
    <w:pPr>
      <w:ind w:left="480"/>
      <w:jc w:val="left"/>
    </w:pPr>
    <w:rPr>
      <w:rFonts w:eastAsia="等线" w:asciiTheme="minorHAnsi" w:hAnsiTheme="minorHAnsi"/>
      <w:iCs/>
      <w:szCs w:val="20"/>
    </w:rPr>
  </w:style>
  <w:style w:type="paragraph" w:styleId="TOC8">
    <w:name w:val="toc 8"/>
    <w:basedOn w:val="Normal"/>
    <w:next w:val="Normal"/>
    <w:qFormat/>
    <w:pPr>
      <w:ind w:left="1680"/>
      <w:jc w:val="left"/>
    </w:pPr>
    <w:rPr>
      <w:rFonts w:asciiTheme="minorHAnsi" w:eastAsiaTheme="minorHAnsi"/>
      <w:sz w:val="18"/>
      <w:szCs w:val="18"/>
    </w:rPr>
  </w:style>
  <w:style w:type="paragraph" w:styleId="Footer">
    <w:name w:val="footer"/>
    <w:basedOn w:val="Normal"/>
    <w:link w:val="a0"/>
    <w:qFormat/>
    <w:pPr>
      <w:tabs>
        <w:tab w:val="center" w:pos="4153"/>
        <w:tab w:val="right" w:pos="8306"/>
      </w:tabs>
      <w:jc w:val="left"/>
    </w:pPr>
    <w:rPr>
      <w:sz w:val="18"/>
      <w:szCs w:val="18"/>
    </w:rPr>
  </w:style>
  <w:style w:type="paragraph" w:styleId="Header">
    <w:name w:val="header"/>
    <w:basedOn w:val="Normal"/>
    <w:link w:val="a"/>
    <w:qFormat/>
    <w:pPr>
      <w:pBdr>
        <w:bottom w:val="single" w:sz="6" w:space="1" w:color="auto"/>
      </w:pBdr>
      <w:tabs>
        <w:tab w:val="center" w:pos="4153"/>
        <w:tab w:val="right" w:pos="8306"/>
      </w:tabs>
      <w:jc w:val="center"/>
    </w:pPr>
    <w:rPr>
      <w:sz w:val="18"/>
      <w:szCs w:val="18"/>
    </w:rPr>
  </w:style>
  <w:style w:type="paragraph" w:styleId="TOC1">
    <w:name w:val="toc 1"/>
    <w:basedOn w:val="Normal"/>
    <w:next w:val="Normal"/>
    <w:qFormat/>
    <w:pPr>
      <w:spacing w:before="120" w:after="120"/>
      <w:jc w:val="left"/>
    </w:pPr>
    <w:rPr>
      <w:rFonts w:eastAsia="等线" w:asciiTheme="minorHAnsi" w:hAnsiTheme="minorHAnsi"/>
      <w:b/>
      <w:bCs/>
      <w:caps/>
      <w:sz w:val="28"/>
      <w:szCs w:val="20"/>
    </w:rPr>
  </w:style>
  <w:style w:type="paragraph" w:styleId="TOC4">
    <w:name w:val="toc 4"/>
    <w:basedOn w:val="Normal"/>
    <w:next w:val="Normal"/>
    <w:qFormat/>
    <w:pPr>
      <w:ind w:left="720"/>
      <w:jc w:val="left"/>
    </w:pPr>
    <w:rPr>
      <w:rFonts w:eastAsia="等线" w:asciiTheme="minorHAnsi" w:hAnsiTheme="minorHAnsi"/>
      <w:szCs w:val="18"/>
    </w:rPr>
  </w:style>
  <w:style w:type="paragraph" w:styleId="TOC6">
    <w:name w:val="toc 6"/>
    <w:basedOn w:val="Normal"/>
    <w:next w:val="Normal"/>
    <w:qFormat/>
    <w:pPr>
      <w:ind w:left="1200"/>
      <w:jc w:val="left"/>
    </w:pPr>
    <w:rPr>
      <w:rFonts w:asciiTheme="minorHAnsi" w:eastAsiaTheme="minorHAnsi"/>
      <w:sz w:val="18"/>
      <w:szCs w:val="18"/>
    </w:rPr>
  </w:style>
  <w:style w:type="paragraph" w:styleId="TOC2">
    <w:name w:val="toc 2"/>
    <w:basedOn w:val="Normal"/>
    <w:next w:val="Normal"/>
    <w:qFormat/>
    <w:pPr>
      <w:ind w:left="240"/>
      <w:jc w:val="left"/>
    </w:pPr>
    <w:rPr>
      <w:rFonts w:eastAsia="等线" w:asciiTheme="minorHAnsi" w:hAnsiTheme="minorHAnsi"/>
      <w:b/>
      <w:smallCaps/>
      <w:szCs w:val="20"/>
    </w:rPr>
  </w:style>
  <w:style w:type="paragraph" w:styleId="TOC9">
    <w:name w:val="toc 9"/>
    <w:basedOn w:val="Normal"/>
    <w:next w:val="Normal"/>
    <w:qFormat/>
    <w:pPr>
      <w:ind w:left="1920"/>
      <w:jc w:val="left"/>
    </w:pPr>
    <w:rPr>
      <w:rFonts w:asciiTheme="minorHAnsi" w:eastAsiaTheme="minorHAnsi"/>
      <w:sz w:val="18"/>
      <w:szCs w:val="18"/>
    </w:rPr>
  </w:style>
  <w:style w:type="paragraph" w:styleId="NormalWeb">
    <w:name w:val="Normal (Web)"/>
    <w:basedOn w:val="Normal"/>
    <w:qFormat/>
    <w:pPr>
      <w:widowControl/>
      <w:spacing w:before="100" w:beforeAutospacing="1" w:after="100" w:afterAutospacing="1"/>
      <w:jc w:val="left"/>
    </w:pPr>
    <w:rPr>
      <w:rFonts w:ascii="宋体" w:hAnsi="宋体" w:cs="宋体"/>
      <w:kern w:val="0"/>
    </w:rPr>
  </w:style>
  <w:style w:type="paragraph" w:styleId="Title">
    <w:name w:val="Title"/>
    <w:basedOn w:val="Normal"/>
    <w:next w:val="Normal"/>
    <w:link w:val="a1"/>
    <w:qFormat/>
    <w:pPr>
      <w:spacing w:before="240" w:after="60"/>
      <w:jc w:val="center"/>
      <w:outlineLvl w:val="0"/>
    </w:pPr>
    <w:rPr>
      <w:rFonts w:asciiTheme="majorHAnsi" w:eastAsiaTheme="majorEastAsia" w:hAnsiTheme="majorHAnsi" w:cstheme="majorBidi"/>
      <w:b/>
      <w:bCs/>
      <w:sz w:val="32"/>
      <w:szCs w:val="3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563C1" w:themeColor="hyperlink"/>
      <w:u w:val="single"/>
      <w14:textFill>
        <w14:solidFill>
          <w14:schemeClr w14:val="hlink"/>
        </w14:solidFill>
      </w14:textFill>
    </w:rPr>
  </w:style>
  <w:style w:type="character" w:customStyle="1" w:styleId="4">
    <w:name w:val="标题 4 字符"/>
    <w:basedOn w:val="DefaultParagraphFont"/>
    <w:link w:val="Heading4"/>
    <w:uiPriority w:val="9"/>
    <w:qFormat/>
    <w:rPr>
      <w:rFonts w:eastAsia="等线" w:asciiTheme="majorHAnsi" w:hAnsiTheme="majorHAnsi" w:cstheme="majorBidi"/>
      <w:b/>
      <w:bCs/>
      <w:sz w:val="28"/>
      <w:szCs w:val="28"/>
    </w:rPr>
  </w:style>
  <w:style w:type="character" w:customStyle="1" w:styleId="2">
    <w:name w:val="标题 2 字符"/>
    <w:basedOn w:val="DefaultParagraphFont"/>
    <w:link w:val="Heading2"/>
    <w:qFormat/>
    <w:rPr>
      <w:rFonts w:eastAsia="等线" w:cstheme="majorBidi"/>
      <w:b/>
      <w:bCs/>
      <w:kern w:val="2"/>
      <w:sz w:val="30"/>
      <w:szCs w:val="32"/>
    </w:rPr>
  </w:style>
  <w:style w:type="character" w:customStyle="1" w:styleId="3">
    <w:name w:val="标题 3 字符"/>
    <w:basedOn w:val="DefaultParagraphFont"/>
    <w:link w:val="Heading3"/>
    <w:uiPriority w:val="9"/>
    <w:qFormat/>
    <w:rPr>
      <w:rFonts w:ascii="Times New Roman" w:eastAsia="等线" w:hAnsi="Times New Roman" w:cs="Times New Roman"/>
      <w:b/>
      <w:bCs/>
      <w:kern w:val="2"/>
      <w:sz w:val="30"/>
      <w:szCs w:val="32"/>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a1">
    <w:name w:val="标题 字符"/>
    <w:basedOn w:val="DefaultParagraphFont"/>
    <w:link w:val="Title"/>
    <w:uiPriority w:val="10"/>
    <w:qFormat/>
    <w:rPr>
      <w:rFonts w:asciiTheme="majorHAnsi" w:eastAsiaTheme="majorEastAsia" w:hAnsiTheme="majorHAnsi" w:cstheme="majorBidi"/>
      <w:b/>
      <w:bCs/>
      <w:sz w:val="32"/>
      <w:szCs w:val="32"/>
    </w:rPr>
  </w:style>
  <w:style w:type="character" w:customStyle="1" w:styleId="10">
    <w:name w:val="标题 1 字符"/>
    <w:basedOn w:val="DefaultParagraphFont"/>
    <w:link w:val="Heading1"/>
    <w:qFormat/>
    <w:rPr>
      <w:rFonts w:eastAsia="等线"/>
      <w:b/>
      <w:bCs/>
      <w:kern w:val="44"/>
      <w:sz w:val="32"/>
      <w:szCs w:val="44"/>
    </w:rPr>
  </w:style>
  <w:style w:type="paragraph" w:styleId="ListParagraph">
    <w:name w:val="List Paragraph"/>
    <w:basedOn w:val="Normal"/>
    <w:uiPriority w:val="34"/>
    <w:qFormat/>
    <w:pPr>
      <w:ind w:firstLine="420"/>
    </w:pPr>
  </w:style>
  <w:style w:type="character" w:customStyle="1" w:styleId="5">
    <w:name w:val="标题 5 字符"/>
    <w:basedOn w:val="DefaultParagraphFont"/>
    <w:link w:val="Heading5"/>
    <w:uiPriority w:val="9"/>
    <w:semiHidden/>
    <w:qFormat/>
    <w:rPr>
      <w:rFonts w:ascii="Times New Roman" w:eastAsia="宋体" w:hAnsi="Times New Roman" w:cs="Times New Roman"/>
      <w:b/>
      <w:bCs/>
      <w:sz w:val="28"/>
      <w:szCs w:val="28"/>
    </w:rPr>
  </w:style>
  <w:style w:type="character" w:customStyle="1" w:styleId="6">
    <w:name w:val="标题 6 字符"/>
    <w:basedOn w:val="DefaultParagraphFont"/>
    <w:link w:val="Heading6"/>
    <w:uiPriority w:val="9"/>
    <w:semiHidden/>
    <w:qFormat/>
    <w:rPr>
      <w:rFonts w:asciiTheme="majorHAnsi" w:eastAsiaTheme="majorEastAsia" w:hAnsiTheme="majorHAnsi" w:cstheme="majorBidi"/>
      <w:b/>
      <w:bCs/>
      <w:sz w:val="24"/>
      <w:szCs w:val="24"/>
    </w:rPr>
  </w:style>
  <w:style w:type="paragraph" w:customStyle="1" w:styleId="MMTopic1">
    <w:name w:val="MM Topic 1"/>
    <w:basedOn w:val="Heading1"/>
    <w:qFormat/>
    <w:pPr>
      <w:numPr>
        <w:numId w:val="2"/>
      </w:numPr>
      <w:tabs>
        <w:tab w:val="left" w:pos="425"/>
      </w:tabs>
      <w:spacing w:before="100" w:after="90"/>
      <w:ind w:left="50" w:right="100" w:leftChars="50" w:rightChars="100"/>
    </w:pPr>
    <w:rPr>
      <w:sz w:val="36"/>
    </w:rPr>
  </w:style>
  <w:style w:type="paragraph" w:customStyle="1" w:styleId="MMTopic2">
    <w:name w:val="MM Topic 2"/>
    <w:basedOn w:val="Heading2"/>
    <w:qFormat/>
    <w:pPr>
      <w:numPr>
        <w:numId w:val="2"/>
      </w:numPr>
      <w:tabs>
        <w:tab w:val="left" w:pos="425"/>
        <w:tab w:val="left" w:pos="992"/>
      </w:tabs>
      <w:spacing w:before="0" w:after="0"/>
      <w:ind w:left="840" w:hanging="420"/>
    </w:pPr>
    <w:rPr>
      <w:rFonts w:ascii="Arial" w:hAnsi="Arial" w:cs="Times New Roman"/>
    </w:rPr>
  </w:style>
  <w:style w:type="paragraph" w:customStyle="1" w:styleId="MMTopic3">
    <w:name w:val="MM Topic 3"/>
    <w:basedOn w:val="Heading3"/>
    <w:qFormat/>
    <w:pPr>
      <w:numPr>
        <w:numId w:val="2"/>
      </w:numPr>
      <w:tabs>
        <w:tab w:val="left" w:pos="425"/>
        <w:tab w:val="left" w:pos="1418"/>
      </w:tabs>
      <w:ind w:left="1260" w:hanging="420"/>
    </w:pPr>
    <w:rPr>
      <w:rFonts w:eastAsia="宋体"/>
      <w:sz w:val="32"/>
    </w:rPr>
  </w:style>
  <w:style w:type="table" w:customStyle="1" w:styleId="41">
    <w:name w:val="无格式表格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无格式表格 21"/>
    <w:basedOn w:val="TableNormal"/>
    <w:uiPriority w:val="42"/>
    <w:qFormat/>
    <w:tblPr>
      <w:tblBorders>
        <w:top w:val="single" w:sz="4" w:space="0" w:color="7E7E7E" w:themeColor="text1" w:themeTint="80"/>
        <w:bottom w:val="single" w:sz="4" w:space="0" w:color="7E7E7E" w:themeColor="text1" w:themeTint="80"/>
      </w:tblBorders>
    </w:tblPr>
    <w:tblStylePr w:type="firstRow">
      <w:rPr>
        <w:b/>
        <w:bCs/>
      </w:rPr>
      <w:tcPr>
        <w:tcBorders>
          <w:bottom w:val="single" w:sz="4" w:space="0" w:color="7E7E7E" w:themeColor="text1" w:themeTint="80"/>
        </w:tcBorders>
      </w:tcPr>
    </w:tblStylePr>
    <w:tblStylePr w:type="lastRow">
      <w:rPr>
        <w:b/>
        <w:bCs/>
      </w:rPr>
      <w:tcPr>
        <w:tcBorders>
          <w:top w:val="single" w:sz="4" w:space="0" w:color="7E7E7E" w:themeColor="text1" w:themeTint="80"/>
        </w:tcBorders>
      </w:tcPr>
    </w:tblStylePr>
    <w:tblStylePr w:type="firstCol">
      <w:rPr>
        <w:b/>
        <w:bCs/>
      </w:rPr>
    </w:tblStylePr>
    <w:tblStylePr w:type="lastCol">
      <w:rPr>
        <w:b/>
        <w:bCs/>
      </w:rPr>
    </w:tblStylePr>
    <w:tblStylePr w:type="band1Vert">
      <w:tcPr>
        <w:tcBorders>
          <w:left w:val="single" w:sz="4" w:space="0" w:color="7E7E7E" w:themeColor="text1" w:themeTint="80"/>
          <w:right w:val="single" w:sz="4" w:space="0" w:color="7E7E7E" w:themeColor="text1" w:themeTint="80"/>
        </w:tcBorders>
      </w:tcPr>
    </w:tblStylePr>
    <w:tblStylePr w:type="band2Vert">
      <w:tcPr>
        <w:tcBorders>
          <w:left w:val="single" w:sz="4" w:space="0" w:color="7E7E7E" w:themeColor="text1" w:themeTint="80"/>
          <w:right w:val="single" w:sz="4" w:space="0" w:color="7E7E7E" w:themeColor="text1" w:themeTint="80"/>
        </w:tcBorders>
      </w:tcPr>
    </w:tblStylePr>
    <w:tblStylePr w:type="band1Horz">
      <w:tcPr>
        <w:tcBorders>
          <w:top w:val="single" w:sz="4" w:space="0" w:color="7E7E7E" w:themeColor="text1" w:themeTint="80"/>
          <w:bottom w:val="single" w:sz="4" w:space="0" w:color="7E7E7E" w:themeColor="text1" w:themeTint="80"/>
        </w:tcBorders>
      </w:tcPr>
    </w:tblStylePr>
  </w:style>
  <w:style w:type="table" w:customStyle="1" w:styleId="11">
    <w:name w:val="网格型浅色1"/>
    <w:basedOn w:val="TableNormal"/>
    <w:uiPriority w:val="40"/>
    <w:qFormat/>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table" w:customStyle="1" w:styleId="110">
    <w:name w:val="无格式表格 11"/>
    <w:basedOn w:val="TableNormal"/>
    <w:uiPriority w:val="41"/>
    <w:qFormat/>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tblStylePr w:type="firstRow">
      <w:rPr>
        <w:b/>
        <w:bCs/>
      </w:rPr>
    </w:tblStylePr>
    <w:tblStylePr w:type="lastRow">
      <w:rPr>
        <w:b/>
        <w:bCs/>
      </w:rPr>
      <w:tcPr>
        <w:tcBorders>
          <w:top w:val="double" w:sz="4" w:space="0" w:color="BEBEBE" w:themeColor="background1" w:themeShade="BF"/>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styleId="NoSpacing">
    <w:name w:val="No Spacing"/>
    <w:link w:val="a2"/>
    <w:uiPriority w:val="1"/>
    <w:qFormat/>
    <w:rPr>
      <w:rFonts w:asciiTheme="minorHAnsi" w:eastAsiaTheme="minorEastAsia" w:hAnsiTheme="minorHAnsi" w:cstheme="minorBidi"/>
      <w:sz w:val="22"/>
      <w:szCs w:val="22"/>
      <w:lang w:val="en-US" w:eastAsia="zh-CN" w:bidi="ar-SA"/>
    </w:rPr>
  </w:style>
  <w:style w:type="character" w:customStyle="1" w:styleId="a2">
    <w:name w:val="无间隔 字符"/>
    <w:basedOn w:val="DefaultParagraphFont"/>
    <w:link w:val="NoSpacing"/>
    <w:uiPriority w:val="1"/>
    <w:qFormat/>
    <w:rPr>
      <w:sz w:val="22"/>
      <w:szCs w:val="22"/>
    </w:rPr>
  </w:style>
  <w:style w:type="paragraph" w:customStyle="1" w:styleId="a3">
    <w:name w:val="字段解释"/>
    <w:basedOn w:val="12"/>
    <w:qFormat/>
    <w:pPr>
      <w:numPr>
        <w:ilvl w:val="0"/>
        <w:numId w:val="3"/>
      </w:numPr>
      <w:spacing w:before="120"/>
      <w:ind w:left="510" w:firstLine="0" w:firstLineChars="0"/>
    </w:pPr>
  </w:style>
  <w:style w:type="paragraph" w:customStyle="1" w:styleId="12">
    <w:name w:val="列出段落1"/>
    <w:basedOn w:val="Normal"/>
    <w:uiPriority w:val="34"/>
    <w:qFormat/>
    <w:pPr>
      <w:widowControl/>
      <w:spacing w:after="200" w:line="288" w:lineRule="auto"/>
      <w:ind w:left="720"/>
      <w:contextualSpacing/>
      <w:jc w:val="left"/>
    </w:pPr>
    <w:rPr>
      <w:i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header" Target="header1.xml"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png" /><Relationship Id="rId55" Type="http://schemas.openxmlformats.org/officeDocument/2006/relationships/image" Target="media/image45.png" /><Relationship Id="rId56" Type="http://schemas.openxmlformats.org/officeDocument/2006/relationships/image" Target="media/image46.png" /><Relationship Id="rId57" Type="http://schemas.openxmlformats.org/officeDocument/2006/relationships/image" Target="media/image47.png" /><Relationship Id="rId58" Type="http://schemas.openxmlformats.org/officeDocument/2006/relationships/image" Target="media/image48.png" /><Relationship Id="rId59" Type="http://schemas.openxmlformats.org/officeDocument/2006/relationships/image" Target="media/image49.png" /><Relationship Id="rId6" Type="http://schemas.openxmlformats.org/officeDocument/2006/relationships/header" Target="header2.xml" /><Relationship Id="rId60" Type="http://schemas.openxmlformats.org/officeDocument/2006/relationships/image" Target="media/image50.png"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image" Target="media/image53.png" /><Relationship Id="rId64" Type="http://schemas.openxmlformats.org/officeDocument/2006/relationships/image" Target="media/image54.png" /><Relationship Id="rId65" Type="http://schemas.openxmlformats.org/officeDocument/2006/relationships/image" Target="media/image55.png" /><Relationship Id="rId66" Type="http://schemas.openxmlformats.org/officeDocument/2006/relationships/theme" Target="theme/theme1.xml" /><Relationship Id="rId67" Type="http://schemas.openxmlformats.org/officeDocument/2006/relationships/numbering" Target="numbering.xml" /><Relationship Id="rId68" Type="http://schemas.openxmlformats.org/officeDocument/2006/relationships/styles" Target="styl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28</Pages>
  <Words>2914</Words>
  <Characters>3069</Characters>
  <Application>Microsoft Office Word</Application>
  <DocSecurity>0</DocSecurity>
  <Lines>1</Lines>
  <Paragraphs>1</Paragraphs>
  <ScaleCrop>false</ScaleCrop>
  <Company/>
  <LinksUpToDate>false</LinksUpToDate>
  <CharactersWithSpaces>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乐吾幼使用说明书</dc:title>
  <dc:creator>咕咕</dc:creator>
  <cp:lastModifiedBy>admin</cp:lastModifiedBy>
  <cp:revision>1</cp:revision>
  <cp:lastPrinted>2023-12-29T16:20:58Z</cp:lastPrinted>
  <dcterms:created xsi:type="dcterms:W3CDTF">2019-12-13T04:44:00Z</dcterms:created>
  <dcterms:modified xsi:type="dcterms:W3CDTF">2023-12-29T16:25:52Z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556BF3F0FA2C46BE9361918631A00078</vt:lpwstr>
  </property>
  <property fmtid="{D5CDD505-2E9C-101B-9397-08002B2CF9AE}" pid="3" name="KSOProductBuildVer">
    <vt:lpwstr>2052-11.8.2.11880</vt:lpwstr>
  </property>
</Properties>
</file>