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</w:rPr>
        <w:t>江门市新会区环境监测站关于采购2023年实验耗材</w:t>
      </w:r>
    </w:p>
    <w:p>
      <w:pPr>
        <w:widowControl/>
        <w:spacing w:line="525" w:lineRule="atLeast"/>
        <w:jc w:val="center"/>
        <w:outlineLvl w:val="0"/>
        <w:rPr>
          <w:rFonts w:hint="eastAsia" w:cs="宋体" w:asciiTheme="minorEastAsia" w:hAnsiTheme="minorEastAsia"/>
          <w:bCs/>
          <w:color w:val="000000" w:themeColor="text1"/>
          <w:ker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</w:rPr>
        <w:t>供应服务采购</w:t>
      </w:r>
      <w:r>
        <w:rPr>
          <w:rFonts w:hint="eastAsia" w:ascii="微软雅黑" w:hAnsi="微软雅黑" w:eastAsia="微软雅黑" w:cs="宋体"/>
          <w:b/>
          <w:bCs/>
          <w:color w:val="0D0D0D"/>
          <w:kern w:val="36"/>
          <w:sz w:val="36"/>
          <w:szCs w:val="32"/>
        </w:rPr>
        <w:t>结果的公告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一、采购项目名称：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江门市新会区环境监测站关于采购2023年实验耗材供应服务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二、采购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及相关要求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采购需求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：采购耗材一批，包括化学品试剂耗材、玻璃仪器耗材和劳保用品等物资，需招聘供应商作为我站该类别耗材采购供应商，和符合条件的合格供应商签订供货协议，具体购买消耗品类型和数量以实际需求为准。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要求：详见江门市新会区环境监测站关于采购2023年实验耗材供应服务的公告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服务内容：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供应商提供的货物属全新未经使用，质量符合中华人民共和国相关技术标准的要求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、采购结果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成交供应商名称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：江门市蓬江区宏顺五金机电化工有限公司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法人代表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：何彪杰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：江门市长寿里45号首层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评审意见：评审委员会对参加报价的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江门市蓬江区宏顺五金机电化工有限公司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的资格性和符合性进行审查。根据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符合要求，方案择优原则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，评审委员会一致建议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江门市蓬江区宏顺五金机电化工有限公司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为本项目成交单位。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、评审人员：廖凌、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陈向群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、陈树沛、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陈艳卿、张慧颖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各有关当事人对成交结果有异议的，可以在采购结果公告发布之日起3日内以书面形式向江门市生态环境局新会分局提出质疑，逾期将不予受理。投诉电话0750-6109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021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ordWrap w:val="0"/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江门市新会区环境监测站    </w:t>
      </w:r>
    </w:p>
    <w:p>
      <w:pPr>
        <w:wordWrap w:val="0"/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wordWrap w:val="0"/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ZGFjNjYyYTRiNmUwNGM1NjJhMWFkOGQxN2U0NTMifQ=="/>
  </w:docVars>
  <w:rsids>
    <w:rsidRoot w:val="005E1694"/>
    <w:rsid w:val="000A13D7"/>
    <w:rsid w:val="000D3CC6"/>
    <w:rsid w:val="000F2CF7"/>
    <w:rsid w:val="00142C42"/>
    <w:rsid w:val="001E0773"/>
    <w:rsid w:val="001E5B94"/>
    <w:rsid w:val="00263455"/>
    <w:rsid w:val="002E43DF"/>
    <w:rsid w:val="004076AC"/>
    <w:rsid w:val="00436F48"/>
    <w:rsid w:val="004D3457"/>
    <w:rsid w:val="005E1694"/>
    <w:rsid w:val="007A5000"/>
    <w:rsid w:val="00886200"/>
    <w:rsid w:val="008A65CD"/>
    <w:rsid w:val="00AB559E"/>
    <w:rsid w:val="00AC6339"/>
    <w:rsid w:val="00B920FC"/>
    <w:rsid w:val="00BE243A"/>
    <w:rsid w:val="00C03077"/>
    <w:rsid w:val="00C62938"/>
    <w:rsid w:val="00D2773E"/>
    <w:rsid w:val="00D62A1A"/>
    <w:rsid w:val="00DC3916"/>
    <w:rsid w:val="00E32600"/>
    <w:rsid w:val="00ED544A"/>
    <w:rsid w:val="02326E3B"/>
    <w:rsid w:val="030E4DBB"/>
    <w:rsid w:val="04A15406"/>
    <w:rsid w:val="051C4A8C"/>
    <w:rsid w:val="052863CD"/>
    <w:rsid w:val="0A876FC3"/>
    <w:rsid w:val="0AD007F3"/>
    <w:rsid w:val="0BEE3D40"/>
    <w:rsid w:val="0D5648B3"/>
    <w:rsid w:val="0EAF6971"/>
    <w:rsid w:val="0F6D1F9B"/>
    <w:rsid w:val="12CC5D44"/>
    <w:rsid w:val="167559AB"/>
    <w:rsid w:val="19C332D1"/>
    <w:rsid w:val="1B5C5810"/>
    <w:rsid w:val="25184E18"/>
    <w:rsid w:val="260C5649"/>
    <w:rsid w:val="270219A4"/>
    <w:rsid w:val="28463A4A"/>
    <w:rsid w:val="2B255E51"/>
    <w:rsid w:val="2C135B99"/>
    <w:rsid w:val="2E861045"/>
    <w:rsid w:val="2F6669D2"/>
    <w:rsid w:val="306C468B"/>
    <w:rsid w:val="321E77E6"/>
    <w:rsid w:val="375B29B7"/>
    <w:rsid w:val="392B404E"/>
    <w:rsid w:val="3A601A2D"/>
    <w:rsid w:val="3DDE0E07"/>
    <w:rsid w:val="3E5856FE"/>
    <w:rsid w:val="4099592E"/>
    <w:rsid w:val="40B04C93"/>
    <w:rsid w:val="42B6304E"/>
    <w:rsid w:val="43653AE4"/>
    <w:rsid w:val="444B446B"/>
    <w:rsid w:val="4542028B"/>
    <w:rsid w:val="486D028E"/>
    <w:rsid w:val="4D8773EE"/>
    <w:rsid w:val="4FF754A7"/>
    <w:rsid w:val="500B36B3"/>
    <w:rsid w:val="563F14E5"/>
    <w:rsid w:val="56EB28C2"/>
    <w:rsid w:val="58416076"/>
    <w:rsid w:val="5C334FC4"/>
    <w:rsid w:val="602D1E31"/>
    <w:rsid w:val="61A63039"/>
    <w:rsid w:val="624F076A"/>
    <w:rsid w:val="642024A4"/>
    <w:rsid w:val="64630F05"/>
    <w:rsid w:val="66E3030C"/>
    <w:rsid w:val="6A884E85"/>
    <w:rsid w:val="6A941A4E"/>
    <w:rsid w:val="736E3374"/>
    <w:rsid w:val="779862E0"/>
    <w:rsid w:val="78C0286B"/>
    <w:rsid w:val="7949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515</Words>
  <Characters>540</Characters>
  <Lines>5</Lines>
  <Paragraphs>1</Paragraphs>
  <TotalTime>5</TotalTime>
  <ScaleCrop>false</ScaleCrop>
  <LinksUpToDate>false</LinksUpToDate>
  <CharactersWithSpaces>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2020-12-10T06:53:00Z</dcterms:created>
  <dc:creator>China</dc:creator>
  <cp:lastModifiedBy>张</cp:lastModifiedBy>
  <cp:lastPrinted>2023-06-26T07:51:00Z</cp:lastPrinted>
  <dcterms:modified xsi:type="dcterms:W3CDTF">2023-06-26T08:58:08Z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7009EE27421246F0B051E1BE896719DB_13</vt:lpwstr>
  </property>
</Properties>
</file>