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hint="eastAsia"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val="en-US" w:eastAsia="zh-CN"/>
        </w:rPr>
        <w:t>江门市新会区国成五金加工有限公司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914407036649736300</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kern w:val="13"/>
          <w:szCs w:val="32"/>
        </w:rPr>
        <w:t>江门市新会区</w:t>
      </w:r>
      <w:r>
        <w:rPr>
          <w:rFonts w:hint="eastAsia" w:ascii="仿宋_GB2312"/>
          <w:snapToGrid w:val="0"/>
          <w:kern w:val="13"/>
          <w:szCs w:val="32"/>
          <w:lang w:val="en-US" w:eastAsia="zh-CN"/>
        </w:rPr>
        <w:t>睦洲镇新沙村委会晨字围4号车间</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val="en-US" w:eastAsia="zh-CN"/>
        </w:rPr>
        <w:t>吴淑兰</w:t>
      </w:r>
    </w:p>
    <w:p>
      <w:pPr>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pPr>
      <w:r>
        <w:rPr>
          <w:rFonts w:hint="eastAsia" w:ascii="仿宋_GB2312"/>
          <w:szCs w:val="32"/>
          <w:lang w:val="en-US" w:eastAsia="zh-CN"/>
        </w:rPr>
        <w:t>江门市新会区国成五金加工有限公司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rFonts w:hint="eastAsia"/>
          <w:szCs w:val="32"/>
        </w:rPr>
      </w:pPr>
      <w:r>
        <w:rPr>
          <w:rFonts w:hint="eastAsia" w:ascii="仿宋_GB2312" w:hAnsi="仿宋_GB2312" w:cs="仿宋_GB2312"/>
          <w:szCs w:val="32"/>
          <w:lang w:val="en-US" w:eastAsia="zh-CN"/>
        </w:rPr>
        <w:t>2023年3月</w:t>
      </w:r>
      <w:r>
        <w:rPr>
          <w:rFonts w:hint="eastAsia"/>
          <w:szCs w:val="32"/>
        </w:rPr>
        <w:t>，</w:t>
      </w:r>
      <w:r>
        <w:rPr>
          <w:rFonts w:hint="eastAsia" w:ascii="仿宋_GB2312" w:hAnsi="仿宋"/>
          <w:szCs w:val="32"/>
        </w:rPr>
        <w:t>我局执法人员对</w:t>
      </w:r>
      <w:r>
        <w:rPr>
          <w:rFonts w:hint="eastAsia" w:ascii="仿宋_GB2312"/>
          <w:szCs w:val="32"/>
          <w:lang w:val="en-US" w:eastAsia="zh-CN"/>
        </w:rPr>
        <w:t>江门市新会区国成五金加工有限公司</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hAnsi="Times New Roman" w:cs="Times New Roman"/>
          <w:szCs w:val="32"/>
          <w:lang w:val="en-US" w:eastAsia="zh-CN"/>
        </w:rPr>
      </w:pPr>
      <w:r>
        <w:rPr>
          <w:rFonts w:hint="eastAsia" w:ascii="仿宋_GB2312" w:hAnsi="Times New Roman" w:cs="Times New Roman"/>
          <w:szCs w:val="32"/>
          <w:lang w:val="en-US" w:eastAsia="zh-CN"/>
        </w:rPr>
        <w:t>你单位喷粉固化生产线在正常生产的情况下没有开启固化工序配套的活性炭吸附处理设施及生物质加热工序配套的布袋除尘设施的风机，固化工艺和加热炉产生的废气没有通过配套的废气治理设施进行处理，直接排放外环境，你单位的行为涉及不正常运行大气污染防治设施。</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val="en-US" w:eastAsia="zh-CN"/>
        </w:rPr>
        <w:t>，</w:t>
      </w:r>
      <w:r>
        <w:rPr>
          <w:rFonts w:hint="eastAsia" w:ascii="仿宋_GB2312"/>
          <w:szCs w:val="32"/>
        </w:rPr>
        <w:t>我局执法人员现场拍摄的照片</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hint="eastAsia" w:ascii="仿宋_GB2312"/>
          <w:lang w:val="en-US" w:eastAsia="zh-CN"/>
        </w:rPr>
        <w:t>中华人民共和国大气污染防治法</w:t>
      </w:r>
      <w:r>
        <w:rPr>
          <w:rFonts w:hint="eastAsia" w:ascii="仿宋_GB2312"/>
        </w:rPr>
        <w:t>》第</w:t>
      </w:r>
      <w:r>
        <w:rPr>
          <w:rFonts w:hint="eastAsia" w:ascii="仿宋_GB2312"/>
          <w:lang w:val="en-US" w:eastAsia="zh-CN"/>
        </w:rPr>
        <w:t>二十条第二款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hAnsi="宋体"/>
          <w:szCs w:val="32"/>
          <w:lang w:val="en-US" w:eastAsia="zh-CN"/>
        </w:rPr>
        <w:t>29</w:t>
      </w:r>
      <w:r>
        <w:rPr>
          <w:rFonts w:hint="eastAsia" w:ascii="仿宋_GB2312" w:hAnsi="宋体"/>
          <w:szCs w:val="32"/>
        </w:rPr>
        <w:t>日告知你</w:t>
      </w:r>
      <w:r>
        <w:rPr>
          <w:rFonts w:hint="eastAsia" w:ascii="仿宋_GB2312" w:hAnsi="宋体"/>
          <w:szCs w:val="32"/>
          <w:lang w:val="en-US" w:eastAsia="zh-CN"/>
        </w:rPr>
        <w:t>单位</w:t>
      </w:r>
      <w:r>
        <w:rPr>
          <w:rFonts w:hint="eastAsia" w:ascii="仿宋_GB2312" w:hAnsi="宋体"/>
          <w:szCs w:val="32"/>
        </w:rPr>
        <w:t>违法事实、处罚依据和拟作出的处罚决定，并告知你</w:t>
      </w:r>
      <w:r>
        <w:rPr>
          <w:rFonts w:hint="eastAsia" w:ascii="仿宋_GB2312" w:hAnsi="宋体"/>
          <w:szCs w:val="32"/>
          <w:lang w:val="en-US" w:eastAsia="zh-CN"/>
        </w:rPr>
        <w:t>单位</w:t>
      </w:r>
      <w:r>
        <w:rPr>
          <w:rFonts w:hint="eastAsia" w:ascii="仿宋_GB2312" w:hAnsi="宋体"/>
          <w:szCs w:val="32"/>
        </w:rPr>
        <w:t>有权进行陈述申辩和要求听证。你</w:t>
      </w:r>
      <w:r>
        <w:rPr>
          <w:rFonts w:hint="eastAsia" w:ascii="仿宋_GB2312" w:hAnsi="宋体"/>
          <w:szCs w:val="32"/>
          <w:lang w:val="en-US" w:eastAsia="zh-CN"/>
        </w:rPr>
        <w:t>单位</w:t>
      </w:r>
      <w:r>
        <w:rPr>
          <w:rFonts w:hint="eastAsia" w:ascii="仿宋_GB2312" w:hAnsi="宋体"/>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3</w:t>
      </w:r>
      <w:r>
        <w:rPr>
          <w:rFonts w:hint="eastAsia" w:ascii="仿宋_GB2312" w:hAnsi="宋体"/>
          <w:szCs w:val="32"/>
        </w:rPr>
        <w:t>月</w:t>
      </w:r>
      <w:r>
        <w:rPr>
          <w:rFonts w:hint="eastAsia" w:ascii="仿宋_GB2312"/>
          <w:lang w:val="en-US" w:eastAsia="zh-CN"/>
        </w:rPr>
        <w:t>24</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3</w:t>
      </w:r>
      <w:r>
        <w:rPr>
          <w:rFonts w:hint="eastAsia" w:ascii="仿宋_GB2312"/>
        </w:rPr>
        <w:t>〕</w:t>
      </w:r>
      <w:r>
        <w:rPr>
          <w:rFonts w:hint="eastAsia" w:ascii="仿宋_GB2312"/>
          <w:lang w:val="en-US" w:eastAsia="zh-CN"/>
        </w:rPr>
        <w:t>9</w:t>
      </w:r>
      <w:r>
        <w:rPr>
          <w:rFonts w:hint="eastAsia" w:ascii="仿宋_GB2312"/>
        </w:rPr>
        <w:t>号）及</w:t>
      </w:r>
      <w:r>
        <w:rPr>
          <w:rFonts w:hint="eastAsia" w:ascii="仿宋_GB2312"/>
          <w:lang w:val="en-US" w:eastAsia="zh-CN"/>
        </w:rPr>
        <w:t>2023年3月29日</w:t>
      </w:r>
      <w:r>
        <w:rPr>
          <w:rFonts w:hint="eastAsia" w:ascii="仿宋_GB2312"/>
        </w:rPr>
        <w:t>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w:t>
      </w:r>
      <w:r>
        <w:rPr>
          <w:rFonts w:hint="eastAsia" w:ascii="黑体" w:hAnsi="黑体" w:eastAsia="黑体"/>
          <w:b/>
          <w:kern w:val="0"/>
          <w:lang w:val="en-US" w:eastAsia="zh-CN"/>
        </w:rPr>
        <w:t>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lang w:val="en-US" w:eastAsia="zh-CN"/>
        </w:rPr>
      </w:pPr>
      <w:r>
        <w:rPr>
          <w:rFonts w:hint="eastAsia" w:ascii="仿宋_GB2312"/>
        </w:rPr>
        <w:t>《</w:t>
      </w:r>
      <w:r>
        <w:rPr>
          <w:rFonts w:hint="eastAsia" w:ascii="仿宋_GB2312"/>
          <w:lang w:val="en-US" w:eastAsia="zh-CN"/>
        </w:rPr>
        <w:t>中华人民共和国大气污染防治法</w:t>
      </w:r>
      <w:r>
        <w:rPr>
          <w:rFonts w:hint="eastAsia" w:ascii="仿宋_GB2312"/>
        </w:rPr>
        <w:t>》</w:t>
      </w:r>
      <w:r>
        <w:rPr>
          <w:rFonts w:hint="eastAsia"/>
          <w:szCs w:val="32"/>
        </w:rPr>
        <w:t>第九十九条</w:t>
      </w:r>
      <w:r>
        <w:rPr>
          <w:rFonts w:hint="eastAsia"/>
          <w:szCs w:val="32"/>
          <w:lang w:val="en-US" w:eastAsia="zh-CN"/>
        </w:rPr>
        <w:t>第三项规定，</w:t>
      </w:r>
      <w:r>
        <w:rPr>
          <w:rFonts w:hint="eastAsia"/>
          <w:szCs w:val="32"/>
        </w:rPr>
        <w:t>违反本法规定，有下列行为之一的，由县级以上人民政府生态环境主管部门责令改正或者限制生产、停产整治，并处十万元以上一百万元以下的罚款；情节严重的，报经有批准权的人民政府批准，责令停业、关闭：（</w:t>
      </w:r>
      <w:r>
        <w:rPr>
          <w:rFonts w:hint="eastAsia"/>
          <w:szCs w:val="32"/>
          <w:lang w:val="en-US" w:eastAsia="zh-CN"/>
        </w:rPr>
        <w:t>三</w:t>
      </w:r>
      <w:r>
        <w:rPr>
          <w:rFonts w:hint="eastAsia"/>
          <w:szCs w:val="32"/>
        </w:rPr>
        <w:t>）</w:t>
      </w:r>
      <w:r>
        <w:rPr>
          <w:rFonts w:hint="eastAsia"/>
          <w:szCs w:val="32"/>
          <w:lang w:val="en-US" w:eastAsia="zh-CN"/>
        </w:rPr>
        <w:t>通过逃避监管的方式排放大气污染物</w:t>
      </w:r>
      <w:r>
        <w:rPr>
          <w:rFonts w:hint="eastAsia"/>
          <w:szCs w:val="32"/>
          <w:lang w:eastAsia="zh-CN"/>
        </w:rPr>
        <w:t>。</w:t>
      </w:r>
      <w:r>
        <w:rPr>
          <w:rFonts w:hint="eastAsia"/>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黑体" w:hAnsi="黑体" w:eastAsia="黑体"/>
          <w:b/>
        </w:rPr>
      </w:pPr>
      <w:r>
        <w:rPr>
          <w:rFonts w:hint="eastAsia" w:ascii="仿宋_GB2312" w:eastAsia="仿宋_GB2312"/>
          <w:b/>
          <w:lang w:eastAsia="zh-CN"/>
        </w:rPr>
        <w:t>依据上述和《广东省生态环境行政处罚自由裁量权规定》附件1</w:t>
      </w:r>
      <w:r>
        <w:rPr>
          <w:rFonts w:hint="eastAsia" w:ascii="仿宋_GB2312"/>
          <w:b/>
          <w:lang w:val="en-US" w:eastAsia="zh-CN"/>
        </w:rPr>
        <w:t xml:space="preserve"> </w:t>
      </w:r>
      <w:r>
        <w:rPr>
          <w:rFonts w:hint="eastAsia" w:ascii="仿宋_GB2312" w:eastAsia="仿宋_GB2312"/>
          <w:b/>
          <w:lang w:eastAsia="zh-CN"/>
        </w:rPr>
        <w:t>《广东省生态环境违法行为行政处罚罚款金额裁量表》</w:t>
      </w:r>
      <w:r>
        <w:rPr>
          <w:rFonts w:hint="eastAsia" w:ascii="仿宋_GB2312"/>
          <w:b/>
          <w:lang w:val="en-US" w:eastAsia="zh-CN"/>
        </w:rPr>
        <w:t>3.5.1</w:t>
      </w:r>
      <w:r>
        <w:rPr>
          <w:rFonts w:hint="eastAsia" w:ascii="仿宋_GB2312" w:eastAsia="仿宋_GB2312"/>
          <w:b/>
          <w:lang w:eastAsia="zh-CN"/>
        </w:rPr>
        <w:t>的有关规定，我局</w:t>
      </w:r>
      <w:r>
        <w:rPr>
          <w:rFonts w:hint="eastAsia" w:ascii="仿宋_GB2312"/>
          <w:b/>
          <w:lang w:eastAsia="zh-CN"/>
        </w:rPr>
        <w:t>决定</w:t>
      </w:r>
      <w:r>
        <w:rPr>
          <w:rFonts w:hint="eastAsia" w:ascii="仿宋_GB2312" w:eastAsia="仿宋_GB2312"/>
          <w:b/>
          <w:lang w:eastAsia="zh-CN"/>
        </w:rPr>
        <w:t>对你单位处罚款人民币</w:t>
      </w:r>
      <w:r>
        <w:rPr>
          <w:rFonts w:hint="eastAsia" w:ascii="仿宋_GB2312"/>
          <w:b/>
          <w:lang w:val="en-US" w:eastAsia="zh-CN"/>
        </w:rPr>
        <w:t>22</w:t>
      </w:r>
      <w:r>
        <w:rPr>
          <w:rFonts w:hint="eastAsia" w:ascii="仿宋_GB2312" w:eastAsia="仿宋_GB2312"/>
          <w:b/>
          <w:lang w:eastAsia="zh-CN"/>
        </w:rPr>
        <w:t>万元（大写：</w:t>
      </w:r>
      <w:r>
        <w:rPr>
          <w:rFonts w:hint="eastAsia" w:ascii="仿宋_GB2312"/>
          <w:b/>
          <w:lang w:val="en-US" w:eastAsia="zh-CN"/>
        </w:rPr>
        <w:t>贰拾贰万</w:t>
      </w:r>
      <w:r>
        <w:rPr>
          <w:rFonts w:hint="eastAsia" w:ascii="仿宋_GB2312" w:eastAsia="仿宋_GB2312"/>
          <w:b/>
          <w:lang w:eastAsia="zh-CN"/>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40" w:lineRule="exact"/>
        <w:ind w:firstLine="624" w:firstLineChars="200"/>
        <w:textAlignment w:val="auto"/>
        <w:rPr>
          <w:rFonts w:ascii="黑体" w:hAnsi="黑体" w:eastAsia="黑体"/>
        </w:rPr>
      </w:pPr>
      <w:r>
        <w:rPr>
          <w:rFonts w:hint="eastAsia" w:ascii="黑体" w:hAnsi="黑体" w:eastAsia="黑体"/>
          <w:b/>
          <w:sz w:val="32"/>
          <w:lang w:val="en-US" w:eastAsia="zh-CN"/>
        </w:rPr>
        <w:t>三</w:t>
      </w:r>
      <w:r>
        <w:rPr>
          <w:rFonts w:hint="eastAsia" w:ascii="黑体" w:hAnsi="黑体" w:eastAsia="黑体"/>
          <w:b/>
          <w:sz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hint="eastAsia"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4</w:t>
      </w:r>
      <w:r>
        <w:rPr>
          <w:rFonts w:hint="eastAsia" w:ascii="仿宋_GB2312" w:hAnsi="宋体"/>
          <w:kern w:val="0"/>
        </w:rPr>
        <w:t>月</w:t>
      </w:r>
      <w:r>
        <w:rPr>
          <w:rFonts w:hint="eastAsia" w:ascii="仿宋_GB2312" w:hAnsi="宋体"/>
          <w:kern w:val="0"/>
          <w:lang w:val="en-US" w:eastAsia="zh-CN"/>
        </w:rPr>
        <w:t>19</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800" w:lineRule="exact"/>
        <w:ind w:right="1094"/>
        <w:jc w:val="both"/>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睦洲镇</w:t>
      </w:r>
      <w:r>
        <w:rPr>
          <w:rFonts w:hint="eastAsia" w:ascii="仿宋_GB2312" w:hAnsi="宋体"/>
          <w:kern w:val="0"/>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3020908"/>
    <w:rsid w:val="047333D2"/>
    <w:rsid w:val="04983D5F"/>
    <w:rsid w:val="04F76DD4"/>
    <w:rsid w:val="051B0039"/>
    <w:rsid w:val="063E0A32"/>
    <w:rsid w:val="06A56CC2"/>
    <w:rsid w:val="08E03AB3"/>
    <w:rsid w:val="0A5C7E2B"/>
    <w:rsid w:val="0D026C5D"/>
    <w:rsid w:val="0D305CD2"/>
    <w:rsid w:val="0EE411DE"/>
    <w:rsid w:val="10B34097"/>
    <w:rsid w:val="10E36028"/>
    <w:rsid w:val="13481A0F"/>
    <w:rsid w:val="164A16A5"/>
    <w:rsid w:val="16BB2D6C"/>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2A25B31"/>
    <w:rsid w:val="45882A2B"/>
    <w:rsid w:val="46A80A43"/>
    <w:rsid w:val="48C621C4"/>
    <w:rsid w:val="49BA6F32"/>
    <w:rsid w:val="49C4596D"/>
    <w:rsid w:val="49CF19C3"/>
    <w:rsid w:val="49E862B8"/>
    <w:rsid w:val="4AA77651"/>
    <w:rsid w:val="4BC66ACD"/>
    <w:rsid w:val="4CFE2E04"/>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2C3C3B"/>
    <w:rsid w:val="69B1292E"/>
    <w:rsid w:val="6BD36413"/>
    <w:rsid w:val="6CAC4EE0"/>
    <w:rsid w:val="6CF7043C"/>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1326</Words>
  <Characters>1385</Characters>
  <Lines>11</Lines>
  <Paragraphs>3</Paragraphs>
  <TotalTime>15</TotalTime>
  <ScaleCrop>false</ScaleCrop>
  <LinksUpToDate>false</LinksUpToDate>
  <CharactersWithSpaces>1447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2022-08-12T07:37:00Z</cp:lastPrinted>
  <dcterms:modified xsi:type="dcterms:W3CDTF">2023-04-19T07:16:06Z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38B7D0E10133475FB9B406AAF6E47C5B</vt:lpwstr>
  </property>
  <property fmtid="{D5CDD505-2E9C-101B-9397-08002B2CF9AE}" pid="4" name="KSOSaveFontToCloudKey">
    <vt:lpwstr>0_btnclosed</vt:lpwstr>
  </property>
</Properties>
</file>