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80</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1" w:firstLineChars="199"/>
        <w:textAlignment w:val="auto"/>
      </w:pPr>
      <w:r>
        <w:rPr>
          <w:rFonts w:hint="eastAsia" w:ascii="仿宋_GB2312"/>
          <w:szCs w:val="32"/>
        </w:rPr>
        <w:t>当事人：</w:t>
      </w:r>
      <w:r>
        <w:rPr>
          <w:rFonts w:hint="eastAsia"/>
        </w:rPr>
        <w:t>江门市</w:t>
      </w:r>
      <w:r>
        <w:rPr>
          <w:rFonts w:hint="eastAsia"/>
          <w:lang w:eastAsia="zh-CN"/>
        </w:rPr>
        <w:t>国川建筑材料销售</w:t>
      </w:r>
      <w:r>
        <w:rPr>
          <w:rFonts w:hint="eastAsia"/>
        </w:rPr>
        <w:t>有限公司</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eastAsia="仿宋_GB2312"/>
          <w:lang w:val="en-US" w:eastAsia="zh-CN"/>
        </w:rPr>
      </w:pPr>
      <w:r>
        <w:rPr>
          <w:rFonts w:hint="eastAsia"/>
        </w:rPr>
        <w:t>统一社会信用代码：9144070</w:t>
      </w:r>
      <w:r>
        <w:rPr>
          <w:rFonts w:hint="eastAsia"/>
          <w:lang w:val="en-US" w:eastAsia="zh-CN"/>
        </w:rPr>
        <w:t>0MA56FPXB12</w:t>
      </w:r>
    </w:p>
    <w:p>
      <w:pPr>
        <w:keepNext w:val="0"/>
        <w:keepLines w:val="0"/>
        <w:pageBreakBefore w:val="0"/>
        <w:widowControl w:val="0"/>
        <w:kinsoku/>
        <w:wordWrap/>
        <w:overflowPunct/>
        <w:topLinePunct w:val="0"/>
        <w:autoSpaceDE/>
        <w:autoSpaceDN/>
        <w:bidi w:val="0"/>
        <w:adjustRightInd/>
        <w:snapToGrid/>
        <w:spacing w:line="580" w:lineRule="exact"/>
        <w:ind w:left="1554" w:leftChars="200" w:hanging="930" w:hangingChars="298"/>
        <w:textAlignment w:val="auto"/>
        <w:rPr>
          <w:rFonts w:hint="default" w:ascii="宋体" w:hAnsi="宋体" w:eastAsia="仿宋_GB2312" w:cs="宋体"/>
          <w:spacing w:val="-2"/>
          <w:lang w:val="en-US" w:eastAsia="zh-CN"/>
        </w:rPr>
      </w:pPr>
      <w:r>
        <w:rPr>
          <w:rFonts w:hint="eastAsia" w:ascii="仿宋_GB2312"/>
          <w:szCs w:val="32"/>
        </w:rPr>
        <w:t>住所：</w:t>
      </w:r>
      <w:r>
        <w:rPr>
          <w:rFonts w:hint="eastAsia" w:ascii="仿宋_GB2312"/>
          <w:spacing w:val="-2"/>
          <w:szCs w:val="32"/>
        </w:rPr>
        <w:t>江门市新会区</w:t>
      </w:r>
      <w:r>
        <w:rPr>
          <w:rFonts w:hint="eastAsia" w:ascii="仿宋_GB2312"/>
          <w:spacing w:val="-2"/>
          <w:szCs w:val="32"/>
          <w:lang w:eastAsia="zh-CN"/>
        </w:rPr>
        <w:t>罗坑镇陈冲墟工业大道东</w:t>
      </w:r>
      <w:r>
        <w:rPr>
          <w:rFonts w:hint="eastAsia" w:ascii="仿宋_GB2312"/>
          <w:spacing w:val="-2"/>
          <w:szCs w:val="32"/>
          <w:lang w:val="en-US" w:eastAsia="zh-CN"/>
        </w:rPr>
        <w:t>1号冠达化工罐区</w:t>
      </w:r>
    </w:p>
    <w:p>
      <w:pPr>
        <w:spacing w:line="560" w:lineRule="exact"/>
        <w:ind w:firstLine="624" w:firstLineChars="200"/>
        <w:rPr>
          <w:rFonts w:ascii="仿宋_GB2312"/>
          <w:szCs w:val="32"/>
        </w:rPr>
      </w:pPr>
      <w:r>
        <w:rPr>
          <w:rFonts w:hint="eastAsia" w:ascii="仿宋_GB2312"/>
          <w:szCs w:val="32"/>
        </w:rPr>
        <w:t>法定代表人：</w:t>
      </w:r>
      <w:r>
        <w:rPr>
          <w:rFonts w:hint="eastAsia" w:ascii="仿宋_GB2312"/>
          <w:szCs w:val="32"/>
          <w:lang w:eastAsia="zh-CN"/>
        </w:rPr>
        <w:t>伦永锦</w:t>
      </w:r>
    </w:p>
    <w:p>
      <w:pPr>
        <w:spacing w:before="313" w:beforeLines="50" w:line="560" w:lineRule="exact"/>
        <w:ind w:firstLine="624" w:firstLineChars="200"/>
      </w:pPr>
      <w:r>
        <w:rPr>
          <w:rFonts w:hint="eastAsia"/>
        </w:rPr>
        <w:t>江门市</w:t>
      </w:r>
      <w:r>
        <w:rPr>
          <w:rFonts w:hint="eastAsia"/>
          <w:lang w:eastAsia="zh-CN"/>
        </w:rPr>
        <w:t>国川建筑材料销售</w:t>
      </w:r>
      <w:r>
        <w:rPr>
          <w:rFonts w:hint="eastAsia"/>
        </w:rPr>
        <w:t>有限公司环境违法一案，我局经过调查，现已审查终结。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8月</w:t>
      </w:r>
      <w:r>
        <w:rPr>
          <w:rFonts w:hint="eastAsia"/>
          <w:szCs w:val="32"/>
        </w:rPr>
        <w:t>，我局执法人员对</w:t>
      </w:r>
      <w:r>
        <w:rPr>
          <w:rFonts w:hint="eastAsia"/>
        </w:rPr>
        <w:t>江门市</w:t>
      </w:r>
      <w:r>
        <w:rPr>
          <w:rFonts w:hint="eastAsia"/>
          <w:lang w:eastAsia="zh-CN"/>
        </w:rPr>
        <w:t>国川建筑材料销售</w:t>
      </w:r>
      <w:r>
        <w:rPr>
          <w:rFonts w:hint="eastAsia"/>
        </w:rPr>
        <w:t>有限公司</w:t>
      </w:r>
      <w:r>
        <w:rPr>
          <w:rFonts w:hint="eastAsia"/>
          <w:szCs w:val="32"/>
        </w:rPr>
        <w:t>进行的现场检查和调查发现：</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color w:val="000000"/>
          <w:szCs w:val="32"/>
        </w:rPr>
      </w:pPr>
      <w:r>
        <w:rPr>
          <w:rFonts w:hint="eastAsia" w:ascii="仿宋_GB2312"/>
          <w:color w:val="000000"/>
          <w:szCs w:val="32"/>
        </w:rPr>
        <w:t>你单位</w:t>
      </w:r>
      <w:r>
        <w:rPr>
          <w:rFonts w:hint="eastAsia" w:ascii="仿宋_GB2312"/>
          <w:color w:val="000000"/>
          <w:szCs w:val="32"/>
          <w:lang w:eastAsia="zh-CN"/>
        </w:rPr>
        <w:t>的机制洗砂加工生产</w:t>
      </w:r>
      <w:r>
        <w:rPr>
          <w:rFonts w:hint="eastAsia" w:ascii="仿宋_GB2312"/>
          <w:color w:val="000000"/>
          <w:szCs w:val="32"/>
        </w:rPr>
        <w:t>项目属《建设项目环境影响评价分类管理名录》</w:t>
      </w:r>
      <w:r>
        <w:rPr>
          <w:rFonts w:hint="eastAsia" w:ascii="仿宋_GB2312"/>
          <w:color w:val="auto"/>
          <w:szCs w:val="32"/>
        </w:rPr>
        <w:t>第</w:t>
      </w:r>
      <w:r>
        <w:rPr>
          <w:rFonts w:hint="eastAsia" w:ascii="仿宋_GB2312"/>
          <w:color w:val="auto"/>
          <w:szCs w:val="32"/>
          <w:lang w:eastAsia="zh-CN"/>
        </w:rPr>
        <w:t>二十七</w:t>
      </w:r>
      <w:r>
        <w:rPr>
          <w:rFonts w:hint="eastAsia" w:ascii="仿宋_GB2312"/>
          <w:color w:val="auto"/>
          <w:szCs w:val="32"/>
        </w:rPr>
        <w:t>项 “</w:t>
      </w:r>
      <w:r>
        <w:rPr>
          <w:rFonts w:hint="eastAsia" w:ascii="仿宋_GB2312"/>
          <w:color w:val="auto"/>
          <w:szCs w:val="32"/>
          <w:lang w:eastAsia="zh-CN"/>
        </w:rPr>
        <w:t>非金属矿物制品业</w:t>
      </w:r>
      <w:r>
        <w:rPr>
          <w:rFonts w:hint="eastAsia" w:ascii="仿宋_GB2312"/>
          <w:color w:val="auto"/>
          <w:szCs w:val="32"/>
        </w:rPr>
        <w:t>”第</w:t>
      </w:r>
      <w:r>
        <w:rPr>
          <w:rFonts w:hint="eastAsia" w:ascii="仿宋_GB2312"/>
          <w:color w:val="auto"/>
          <w:szCs w:val="32"/>
          <w:lang w:val="en-US" w:eastAsia="zh-CN"/>
        </w:rPr>
        <w:t>60</w:t>
      </w:r>
      <w:r>
        <w:rPr>
          <w:rFonts w:hint="eastAsia" w:ascii="仿宋_GB2312"/>
          <w:color w:val="auto"/>
          <w:szCs w:val="32"/>
        </w:rPr>
        <w:t>类“</w:t>
      </w:r>
      <w:r>
        <w:rPr>
          <w:rFonts w:hint="eastAsia" w:ascii="仿宋_GB2312"/>
          <w:color w:val="auto"/>
          <w:szCs w:val="32"/>
          <w:lang w:eastAsia="zh-CN"/>
        </w:rPr>
        <w:t>石墨及其他非金属矿物制品制造</w:t>
      </w:r>
      <w:r>
        <w:rPr>
          <w:rFonts w:hint="eastAsia" w:ascii="仿宋_GB2312"/>
          <w:color w:val="auto"/>
          <w:szCs w:val="32"/>
          <w:lang w:val="en-US" w:eastAsia="zh-CN"/>
        </w:rPr>
        <w:t>309</w:t>
      </w:r>
      <w:r>
        <w:rPr>
          <w:rFonts w:hint="eastAsia" w:ascii="仿宋_GB2312"/>
          <w:color w:val="000000"/>
          <w:szCs w:val="32"/>
        </w:rPr>
        <w:t>，应当编制环境影响报告</w:t>
      </w:r>
      <w:r>
        <w:rPr>
          <w:rFonts w:hint="eastAsia" w:ascii="仿宋_GB2312"/>
          <w:color w:val="000000"/>
          <w:szCs w:val="32"/>
          <w:lang w:eastAsia="zh-CN"/>
        </w:rPr>
        <w:t>表</w:t>
      </w:r>
      <w:r>
        <w:rPr>
          <w:rFonts w:hint="eastAsia" w:ascii="仿宋_GB2312"/>
          <w:color w:val="000000"/>
          <w:szCs w:val="32"/>
        </w:rPr>
        <w:t>。但你单位未向环境保护行政主管部门报批环境影响报告</w:t>
      </w:r>
      <w:r>
        <w:rPr>
          <w:rFonts w:hint="eastAsia" w:ascii="仿宋_GB2312"/>
          <w:color w:val="000000"/>
          <w:szCs w:val="32"/>
          <w:lang w:eastAsia="zh-CN"/>
        </w:rPr>
        <w:t>表</w:t>
      </w:r>
      <w:r>
        <w:rPr>
          <w:rFonts w:hint="eastAsia" w:ascii="仿宋_GB2312"/>
          <w:color w:val="000000"/>
          <w:szCs w:val="32"/>
        </w:rPr>
        <w:t>，且需要配套建设的环境保护设施未经验收，建设项目已投入生产。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和江门市新会区环境监测站出具的监测报告{（新）环境监测（2021）第</w:t>
      </w:r>
      <w:r>
        <w:rPr>
          <w:rFonts w:hint="eastAsia" w:ascii="仿宋_GB2312"/>
          <w:szCs w:val="32"/>
          <w:lang w:val="en-US" w:eastAsia="zh-CN"/>
        </w:rPr>
        <w:t>08230090</w:t>
      </w:r>
      <w:r>
        <w:rPr>
          <w:rFonts w:hint="eastAsia" w:ascii="仿宋_GB2312"/>
          <w:szCs w:val="32"/>
          <w:lang w:eastAsia="zh-CN"/>
        </w:rPr>
        <w:t>号}</w:t>
      </w:r>
      <w:r>
        <w:rPr>
          <w:rFonts w:hint="eastAsia" w:ascii="仿宋_GB2312"/>
          <w:szCs w:val="32"/>
        </w:rPr>
        <w:t>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有权进行陈述申辩和要求听证。你单位未提出陈述申辩，也未在法定期限内提出听证申请。</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hAnsi="宋体"/>
          <w:szCs w:val="32"/>
          <w:lang w:val="en-US" w:eastAsia="zh-CN"/>
        </w:rPr>
        <w:t>22</w:t>
      </w:r>
      <w:r>
        <w:rPr>
          <w:rFonts w:hint="eastAsia" w:ascii="仿宋_GB2312" w:hAnsi="宋体"/>
          <w:szCs w:val="32"/>
        </w:rPr>
        <w:t>日《行政处</w:t>
      </w:r>
      <w:r>
        <w:rPr>
          <w:rFonts w:hint="eastAsia" w:ascii="仿宋_GB2312"/>
        </w:rPr>
        <w:t>罚听证告知书》（江新环罚听告〔2021〕</w:t>
      </w:r>
      <w:r>
        <w:rPr>
          <w:rFonts w:hint="eastAsia" w:ascii="仿宋_GB2312"/>
          <w:lang w:val="en-US" w:eastAsia="zh-CN"/>
        </w:rPr>
        <w:t>77</w:t>
      </w:r>
      <w:r>
        <w:rPr>
          <w:rFonts w:hint="eastAsia" w:ascii="仿宋_GB2312"/>
        </w:rPr>
        <w:t>号）</w:t>
      </w:r>
      <w:r>
        <w:rPr>
          <w:rFonts w:hint="eastAsia" w:ascii="仿宋_GB2312"/>
          <w:lang w:eastAsia="zh-CN"/>
        </w:rPr>
        <w:t>及</w:t>
      </w:r>
      <w:r>
        <w:rPr>
          <w:rFonts w:hint="eastAsia" w:ascii="仿宋_GB2312"/>
        </w:rPr>
        <w:t>2021年</w:t>
      </w:r>
      <w:r>
        <w:rPr>
          <w:rFonts w:hint="eastAsia" w:ascii="仿宋_GB2312"/>
          <w:lang w:val="en-US" w:eastAsia="zh-CN"/>
        </w:rPr>
        <w:t>9</w:t>
      </w:r>
      <w:r>
        <w:rPr>
          <w:rFonts w:hint="eastAsia" w:ascii="仿宋_GB2312"/>
        </w:rPr>
        <w:t>月</w:t>
      </w:r>
      <w:r>
        <w:rPr>
          <w:rFonts w:hint="eastAsia" w:ascii="仿宋_GB2312"/>
          <w:lang w:val="en-US" w:eastAsia="zh-CN"/>
        </w:rPr>
        <w:t>26</w:t>
      </w:r>
      <w:r>
        <w:rPr>
          <w:rFonts w:hint="eastAsia" w:ascii="仿宋_GB2312"/>
        </w:rPr>
        <w:t>日送达回执</w:t>
      </w:r>
      <w:r>
        <w:rPr>
          <w:rFonts w:hint="eastAsia" w:ascii="仿宋_GB2312"/>
          <w:lang w:eastAsia="zh-CN"/>
        </w:rPr>
        <w:t>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hint="eastAsia" w:ascii="仿宋_GB2312"/>
          <w:b/>
          <w:lang w:val="en-US" w:eastAsia="zh-CN"/>
        </w:rPr>
        <w:t>9</w:t>
      </w:r>
      <w:r>
        <w:rPr>
          <w:rFonts w:hint="eastAsia" w:ascii="仿宋_GB2312"/>
          <w:b/>
        </w:rPr>
        <w:t>月</w:t>
      </w:r>
      <w:r>
        <w:rPr>
          <w:rFonts w:hint="eastAsia" w:ascii="仿宋_GB2312"/>
          <w:b/>
          <w:lang w:val="en-US" w:eastAsia="zh-CN"/>
        </w:rPr>
        <w:t>26</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72</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r>
        <w:rPr>
          <w:rFonts w:hint="eastAsia" w:ascii="仿宋_GB2312" w:hAnsi="仿宋"/>
          <w:b/>
          <w:szCs w:val="32"/>
        </w:rPr>
        <w:t>。</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2021年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罗坑镇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3B9739A"/>
    <w:rsid w:val="16BB2D6C"/>
    <w:rsid w:val="19FB10D4"/>
    <w:rsid w:val="1B8F21F9"/>
    <w:rsid w:val="1C7617B8"/>
    <w:rsid w:val="235A43EB"/>
    <w:rsid w:val="25DC4417"/>
    <w:rsid w:val="2ACB16B0"/>
    <w:rsid w:val="2DA42B43"/>
    <w:rsid w:val="2E442D9C"/>
    <w:rsid w:val="30296AEF"/>
    <w:rsid w:val="317E6DF4"/>
    <w:rsid w:val="318F6C0A"/>
    <w:rsid w:val="32257A5E"/>
    <w:rsid w:val="32D37D7A"/>
    <w:rsid w:val="361A65E7"/>
    <w:rsid w:val="386F51D4"/>
    <w:rsid w:val="387541F3"/>
    <w:rsid w:val="3D143E36"/>
    <w:rsid w:val="42A25B31"/>
    <w:rsid w:val="44132855"/>
    <w:rsid w:val="49AA315E"/>
    <w:rsid w:val="49C4596D"/>
    <w:rsid w:val="4AA77651"/>
    <w:rsid w:val="4E1A202E"/>
    <w:rsid w:val="4EB836B2"/>
    <w:rsid w:val="50A447B5"/>
    <w:rsid w:val="54247549"/>
    <w:rsid w:val="56494CBE"/>
    <w:rsid w:val="570322C8"/>
    <w:rsid w:val="58CA2088"/>
    <w:rsid w:val="591150A4"/>
    <w:rsid w:val="59172546"/>
    <w:rsid w:val="5AAD3E10"/>
    <w:rsid w:val="5DC86E9C"/>
    <w:rsid w:val="5ED53B93"/>
    <w:rsid w:val="602D574A"/>
    <w:rsid w:val="62BB6394"/>
    <w:rsid w:val="6322796D"/>
    <w:rsid w:val="63C93BBB"/>
    <w:rsid w:val="662C3C3B"/>
    <w:rsid w:val="6BD36413"/>
    <w:rsid w:val="6C663C0C"/>
    <w:rsid w:val="6F853008"/>
    <w:rsid w:val="72222B0A"/>
    <w:rsid w:val="730C565B"/>
    <w:rsid w:val="779E1C22"/>
    <w:rsid w:val="780F5070"/>
    <w:rsid w:val="78755405"/>
    <w:rsid w:val="78EB04B8"/>
    <w:rsid w:val="791727D7"/>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9</TotalTime>
  <ScaleCrop>false</ScaleCrop>
  <LinksUpToDate>false</LinksUpToDate>
  <CharactersWithSpaces>1701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2021-10-25T01:23:45Z</cp:lastPrinted>
  <dcterms:modified xsi:type="dcterms:W3CDTF">2021-10-25T01:24:23Z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5BCA351B56C54F84AC917512A4F3C617</vt:lpwstr>
  </property>
  <property fmtid="{D5CDD505-2E9C-101B-9397-08002B2CF9AE}" pid="4" name="KSOSaveFontToCloudKey">
    <vt:lpwstr>0_btnclosed</vt:lpwstr>
  </property>
</Properties>
</file>