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21</w:t>
      </w:r>
      <w:r>
        <w:rPr>
          <w:rFonts w:hint="eastAsia"/>
          <w:kern w:val="0"/>
        </w:rPr>
        <w:t>〕</w:t>
      </w:r>
      <w:r>
        <w:rPr>
          <w:rFonts w:hint="eastAsia"/>
          <w:kern w:val="0"/>
          <w:lang w:val="en-US" w:eastAsia="zh-CN"/>
        </w:rPr>
        <w:t>67</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spacing w:line="520" w:lineRule="exact"/>
        <w:ind w:left="1077" w:leftChars="200" w:hanging="453" w:hangingChars="145"/>
        <w:rPr>
          <w:rFonts w:hint="eastAsia" w:ascii="仿宋_GB2312"/>
          <w:szCs w:val="32"/>
        </w:rPr>
      </w:pPr>
      <w:r>
        <w:rPr>
          <w:rFonts w:hint="eastAsia" w:ascii="仿宋_GB2312"/>
          <w:szCs w:val="32"/>
        </w:rPr>
        <w:t>当事人：江门市</w:t>
      </w:r>
      <w:r>
        <w:rPr>
          <w:rFonts w:hint="eastAsia" w:ascii="仿宋_GB2312"/>
          <w:szCs w:val="32"/>
          <w:lang w:eastAsia="zh-CN"/>
        </w:rPr>
        <w:t>新会区翔胜塑料五金制品</w:t>
      </w:r>
      <w:r>
        <w:rPr>
          <w:rFonts w:hint="eastAsia" w:ascii="仿宋_GB2312"/>
          <w:szCs w:val="32"/>
        </w:rPr>
        <w:t>有限公司</w:t>
      </w:r>
    </w:p>
    <w:p>
      <w:pPr>
        <w:spacing w:line="52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ascii="仿宋_GB2312"/>
          <w:szCs w:val="32"/>
        </w:rPr>
        <w:t>91440705</w:t>
      </w:r>
      <w:r>
        <w:rPr>
          <w:rFonts w:hint="eastAsia" w:ascii="仿宋_GB2312"/>
          <w:szCs w:val="32"/>
          <w:lang w:val="en-US" w:eastAsia="zh-CN"/>
        </w:rPr>
        <w:t>7769098</w:t>
      </w:r>
      <w:bookmarkStart w:id="0" w:name="_GoBack"/>
      <w:bookmarkEnd w:id="0"/>
      <w:r>
        <w:rPr>
          <w:rFonts w:hint="eastAsia" w:ascii="仿宋_GB2312"/>
          <w:szCs w:val="32"/>
          <w:lang w:val="en-US" w:eastAsia="zh-CN"/>
        </w:rPr>
        <w:t>52F</w:t>
      </w:r>
    </w:p>
    <w:p>
      <w:pPr>
        <w:spacing w:line="520" w:lineRule="exact"/>
        <w:ind w:left="2130" w:leftChars="190" w:hanging="1538" w:hangingChars="493"/>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会城今成路</w:t>
      </w:r>
      <w:r>
        <w:rPr>
          <w:rFonts w:hint="eastAsia" w:ascii="仿宋_GB2312"/>
          <w:snapToGrid w:val="0"/>
          <w:kern w:val="13"/>
          <w:szCs w:val="32"/>
          <w:lang w:val="en-US" w:eastAsia="zh-CN"/>
        </w:rPr>
        <w:t>50号（2号车间）</w:t>
      </w:r>
    </w:p>
    <w:p>
      <w:pPr>
        <w:spacing w:line="560" w:lineRule="exact"/>
        <w:ind w:firstLine="624" w:firstLineChars="200"/>
        <w:rPr>
          <w:rFonts w:ascii="仿宋_GB2312"/>
          <w:szCs w:val="32"/>
        </w:rPr>
      </w:pPr>
      <w:r>
        <w:rPr>
          <w:rFonts w:hint="eastAsia" w:ascii="仿宋_GB2312"/>
          <w:szCs w:val="32"/>
        </w:rPr>
        <w:t>法定代表人：</w:t>
      </w:r>
      <w:r>
        <w:rPr>
          <w:rFonts w:hint="eastAsia" w:ascii="仿宋_GB2312"/>
          <w:szCs w:val="32"/>
          <w:lang w:eastAsia="zh-CN"/>
        </w:rPr>
        <w:t>黎日明</w:t>
      </w:r>
    </w:p>
    <w:p>
      <w:pPr>
        <w:spacing w:before="313" w:beforeLines="50" w:line="560" w:lineRule="exact"/>
        <w:ind w:firstLine="624" w:firstLineChars="200"/>
      </w:pPr>
      <w:r>
        <w:rPr>
          <w:rFonts w:hint="eastAsia" w:ascii="仿宋_GB2312"/>
          <w:szCs w:val="32"/>
        </w:rPr>
        <w:t>江门市</w:t>
      </w:r>
      <w:r>
        <w:rPr>
          <w:rFonts w:hint="eastAsia" w:ascii="仿宋_GB2312"/>
          <w:szCs w:val="32"/>
          <w:lang w:eastAsia="zh-CN"/>
        </w:rPr>
        <w:t>新会区翔胜塑料五金制品</w:t>
      </w:r>
      <w:r>
        <w:rPr>
          <w:rFonts w:hint="eastAsia" w:ascii="仿宋_GB2312"/>
          <w:szCs w:val="32"/>
        </w:rPr>
        <w:t>有限公司</w:t>
      </w:r>
      <w:r>
        <w:rPr>
          <w:rFonts w:hint="eastAsia"/>
        </w:rPr>
        <w:t>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7月</w:t>
      </w:r>
      <w:r>
        <w:rPr>
          <w:rFonts w:hint="eastAsia"/>
          <w:szCs w:val="32"/>
        </w:rPr>
        <w:t>，我局执法人员对</w:t>
      </w:r>
      <w:r>
        <w:rPr>
          <w:rFonts w:hint="eastAsia" w:ascii="仿宋_GB2312"/>
          <w:szCs w:val="32"/>
        </w:rPr>
        <w:t>江门市</w:t>
      </w:r>
      <w:r>
        <w:rPr>
          <w:rFonts w:hint="eastAsia" w:ascii="仿宋_GB2312"/>
          <w:szCs w:val="32"/>
          <w:lang w:eastAsia="zh-CN"/>
        </w:rPr>
        <w:t>新会区翔胜塑料五金制品</w:t>
      </w:r>
      <w:r>
        <w:rPr>
          <w:rFonts w:hint="eastAsia" w:ascii="仿宋_GB2312"/>
          <w:szCs w:val="32"/>
        </w:rPr>
        <w:t>有限公司</w:t>
      </w:r>
      <w:r>
        <w:rPr>
          <w:rFonts w:hint="eastAsia"/>
          <w:szCs w:val="32"/>
        </w:rPr>
        <w:t>进行的现场检查和调查发现：</w:t>
      </w:r>
    </w:p>
    <w:p>
      <w:pPr>
        <w:spacing w:line="520" w:lineRule="exact"/>
        <w:ind w:firstLine="624" w:firstLineChars="200"/>
        <w:rPr>
          <w:rFonts w:hint="eastAsia" w:ascii="仿宋_GB2312"/>
          <w:color w:val="000000"/>
          <w:szCs w:val="32"/>
        </w:rPr>
      </w:pPr>
      <w:r>
        <w:rPr>
          <w:rFonts w:hint="eastAsia" w:ascii="仿宋_GB2312"/>
          <w:color w:val="000000"/>
          <w:szCs w:val="32"/>
        </w:rPr>
        <w:t>你单位的</w:t>
      </w:r>
      <w:r>
        <w:rPr>
          <w:rFonts w:hint="eastAsia" w:ascii="仿宋_GB2312"/>
          <w:color w:val="000000"/>
          <w:szCs w:val="32"/>
          <w:lang w:eastAsia="zh-CN"/>
        </w:rPr>
        <w:t>塑料制品生产</w:t>
      </w:r>
      <w:r>
        <w:rPr>
          <w:rFonts w:hint="eastAsia" w:ascii="仿宋_GB2312"/>
          <w:color w:val="000000"/>
          <w:szCs w:val="32"/>
        </w:rPr>
        <w:t>项目属《建设项目环境影响评价分类管理名录》</w:t>
      </w:r>
      <w:r>
        <w:rPr>
          <w:rFonts w:hint="eastAsia" w:ascii="仿宋_GB2312"/>
          <w:color w:val="auto"/>
          <w:szCs w:val="32"/>
        </w:rPr>
        <w:t>第</w:t>
      </w:r>
      <w:r>
        <w:rPr>
          <w:rFonts w:hint="eastAsia" w:ascii="仿宋_GB2312"/>
          <w:color w:val="auto"/>
          <w:szCs w:val="32"/>
          <w:lang w:eastAsia="zh-CN"/>
        </w:rPr>
        <w:t>二十六</w:t>
      </w:r>
      <w:r>
        <w:rPr>
          <w:rFonts w:hint="eastAsia" w:ascii="仿宋_GB2312"/>
          <w:color w:val="auto"/>
          <w:szCs w:val="32"/>
        </w:rPr>
        <w:t>项 “</w:t>
      </w:r>
      <w:r>
        <w:rPr>
          <w:rFonts w:hint="eastAsia" w:ascii="仿宋_GB2312"/>
          <w:color w:val="auto"/>
          <w:szCs w:val="32"/>
          <w:lang w:eastAsia="zh-CN"/>
        </w:rPr>
        <w:t>橡胶和塑料制品业</w:t>
      </w:r>
      <w:r>
        <w:rPr>
          <w:rFonts w:hint="eastAsia" w:ascii="仿宋_GB2312"/>
          <w:color w:val="auto"/>
          <w:szCs w:val="32"/>
          <w:lang w:val="en-US" w:eastAsia="zh-CN"/>
        </w:rPr>
        <w:t>29</w:t>
      </w:r>
      <w:r>
        <w:rPr>
          <w:rFonts w:hint="eastAsia" w:ascii="仿宋_GB2312"/>
          <w:color w:val="auto"/>
          <w:szCs w:val="32"/>
        </w:rPr>
        <w:t>”第</w:t>
      </w:r>
      <w:r>
        <w:rPr>
          <w:rFonts w:hint="eastAsia" w:ascii="仿宋_GB2312"/>
          <w:color w:val="auto"/>
          <w:szCs w:val="32"/>
          <w:lang w:val="en-US" w:eastAsia="zh-CN"/>
        </w:rPr>
        <w:t>53</w:t>
      </w:r>
      <w:r>
        <w:rPr>
          <w:rFonts w:hint="eastAsia" w:ascii="仿宋_GB2312"/>
          <w:color w:val="auto"/>
          <w:szCs w:val="32"/>
        </w:rPr>
        <w:t>类“</w:t>
      </w:r>
      <w:r>
        <w:rPr>
          <w:rFonts w:hint="eastAsia" w:ascii="仿宋_GB2312"/>
          <w:color w:val="auto"/>
          <w:szCs w:val="32"/>
          <w:lang w:eastAsia="zh-CN"/>
        </w:rPr>
        <w:t>塑料制品业</w:t>
      </w:r>
      <w:r>
        <w:rPr>
          <w:rFonts w:hint="eastAsia" w:ascii="仿宋_GB2312"/>
          <w:color w:val="auto"/>
          <w:szCs w:val="32"/>
          <w:lang w:val="en-US" w:eastAsia="zh-CN"/>
        </w:rPr>
        <w:t>292</w:t>
      </w:r>
      <w:r>
        <w:rPr>
          <w:rFonts w:hint="eastAsia" w:ascii="仿宋_GB2312"/>
          <w:color w:val="auto"/>
          <w:szCs w:val="32"/>
        </w:rPr>
        <w:t>”</w:t>
      </w:r>
      <w:r>
        <w:rPr>
          <w:rFonts w:hint="eastAsia" w:ascii="仿宋_GB2312"/>
          <w:color w:val="000000"/>
          <w:szCs w:val="32"/>
        </w:rPr>
        <w:t>，应当编制环境影响报告表。但你单位未向环境保护行政主管部门报批环境影响报告表，且需要配套建设的环境保护设施未经验收，建设项目已投入生产。</w:t>
      </w:r>
    </w:p>
    <w:p>
      <w:pPr>
        <w:spacing w:line="52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以上事实，有当事人签名确认的《江门市生态环境局现场检查（勘察）记录》、《江门市生态环境局调查询问笔录》和我局执法人员现场拍摄的照片等证据为证。</w:t>
      </w:r>
    </w:p>
    <w:p>
      <w:pPr>
        <w:spacing w:line="560" w:lineRule="exact"/>
        <w:ind w:firstLine="624" w:firstLineChars="200"/>
        <w:rPr>
          <w:rFonts w:ascii="仿宋_GB2312"/>
        </w:rPr>
      </w:pPr>
      <w:r>
        <w:rPr>
          <w:rFonts w:hint="eastAsia" w:ascii="仿宋_GB2312"/>
        </w:rPr>
        <w:t>你单位的上述行为违反了</w:t>
      </w:r>
      <w:r>
        <w:rPr>
          <w:rFonts w:hint="eastAsia"/>
          <w:szCs w:val="32"/>
        </w:rPr>
        <w:t>《建设项目环境保护管理条例》第十九条第一款</w:t>
      </w:r>
      <w:r>
        <w:rPr>
          <w:rFonts w:hint="eastAsia" w:ascii="仿宋_GB2312"/>
        </w:rPr>
        <w:t>的规定，依法应当予以处罚。</w:t>
      </w:r>
    </w:p>
    <w:p>
      <w:pPr>
        <w:spacing w:line="56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21年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11</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有权进行陈述申辩和要求听证。你单位未提出陈述申辩，也未在法定期限内提出听证申请。</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2021</w:t>
      </w:r>
      <w:r>
        <w:rPr>
          <w:rFonts w:hint="eastAsia" w:ascii="仿宋_GB2312" w:hAnsi="宋体"/>
          <w:szCs w:val="32"/>
        </w:rPr>
        <w:t>年</w:t>
      </w:r>
      <w:r>
        <w:rPr>
          <w:rFonts w:hint="eastAsia" w:ascii="仿宋_GB2312"/>
          <w:lang w:val="en-US" w:eastAsia="zh-CN"/>
        </w:rPr>
        <w:t>8</w:t>
      </w:r>
      <w:r>
        <w:rPr>
          <w:rFonts w:hint="eastAsia" w:ascii="仿宋_GB2312" w:hAnsi="宋体"/>
          <w:szCs w:val="32"/>
        </w:rPr>
        <w:t>月</w:t>
      </w:r>
      <w:r>
        <w:rPr>
          <w:rFonts w:hint="eastAsia" w:ascii="仿宋_GB2312"/>
          <w:lang w:val="en-US" w:eastAsia="zh-CN"/>
        </w:rPr>
        <w:t>9</w:t>
      </w:r>
      <w:r>
        <w:rPr>
          <w:rFonts w:hint="eastAsia" w:ascii="仿宋_GB2312" w:hAnsi="宋体"/>
          <w:szCs w:val="32"/>
        </w:rPr>
        <w:t>日《行政处</w:t>
      </w:r>
      <w:r>
        <w:rPr>
          <w:rFonts w:hint="eastAsia" w:ascii="仿宋_GB2312"/>
        </w:rPr>
        <w:t>罚听证告知书》（江新环罚听告〔2021〕</w:t>
      </w:r>
      <w:r>
        <w:rPr>
          <w:rFonts w:hint="eastAsia" w:ascii="仿宋_GB2312"/>
          <w:lang w:val="en-US" w:eastAsia="zh-CN"/>
        </w:rPr>
        <w:t>55</w:t>
      </w:r>
      <w:r>
        <w:rPr>
          <w:rFonts w:hint="eastAsia" w:ascii="仿宋_GB2312"/>
        </w:rPr>
        <w:t>号）</w:t>
      </w:r>
      <w:r>
        <w:rPr>
          <w:rFonts w:hint="eastAsia" w:ascii="仿宋_GB2312"/>
          <w:lang w:eastAsia="zh-CN"/>
        </w:rPr>
        <w:t>及</w:t>
      </w:r>
      <w:r>
        <w:rPr>
          <w:rFonts w:hint="eastAsia" w:ascii="仿宋_GB2312"/>
        </w:rPr>
        <w:t>2021年</w:t>
      </w:r>
      <w:r>
        <w:rPr>
          <w:rFonts w:hint="eastAsia" w:ascii="仿宋_GB2312"/>
          <w:lang w:val="en-US" w:eastAsia="zh-CN"/>
        </w:rPr>
        <w:t>8</w:t>
      </w:r>
      <w:r>
        <w:rPr>
          <w:rFonts w:hint="eastAsia" w:ascii="仿宋_GB2312"/>
        </w:rPr>
        <w:t>月</w:t>
      </w:r>
      <w:r>
        <w:rPr>
          <w:rFonts w:hint="eastAsia" w:ascii="仿宋_GB2312"/>
          <w:lang w:val="en-US" w:eastAsia="zh-CN"/>
        </w:rPr>
        <w:t>11</w:t>
      </w:r>
      <w:r>
        <w:rPr>
          <w:rFonts w:hint="eastAsia" w:ascii="仿宋_GB2312"/>
        </w:rPr>
        <w:t>日送达回执</w:t>
      </w:r>
      <w:r>
        <w:rPr>
          <w:rFonts w:hint="eastAsia" w:ascii="仿宋_GB2312"/>
          <w:lang w:eastAsia="zh-CN"/>
        </w:rPr>
        <w:t>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rPr>
      </w:pPr>
      <w:r>
        <w:rPr>
          <w:rFonts w:hint="eastAsia" w:ascii="仿宋_GB2312"/>
          <w:b/>
        </w:rPr>
        <w:t>我局于2021年</w:t>
      </w:r>
      <w:r>
        <w:rPr>
          <w:rFonts w:hint="eastAsia" w:ascii="仿宋_GB2312"/>
          <w:b/>
          <w:lang w:val="en-US" w:eastAsia="zh-CN"/>
        </w:rPr>
        <w:t>8</w:t>
      </w:r>
      <w:r>
        <w:rPr>
          <w:rFonts w:hint="eastAsia" w:ascii="仿宋_GB2312"/>
          <w:b/>
        </w:rPr>
        <w:t>月</w:t>
      </w:r>
      <w:r>
        <w:rPr>
          <w:rFonts w:hint="eastAsia" w:ascii="仿宋_GB2312"/>
          <w:b/>
          <w:lang w:val="en-US" w:eastAsia="zh-CN"/>
        </w:rPr>
        <w:t>20</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送达《责令改正违法行为决定书》（江新环改〔2021〕</w:t>
      </w:r>
      <w:r>
        <w:rPr>
          <w:rFonts w:hint="eastAsia" w:ascii="仿宋_GB2312"/>
          <w:b/>
          <w:lang w:val="en-US" w:eastAsia="zh-CN"/>
        </w:rPr>
        <w:t>66</w:t>
      </w:r>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处罚款二十万元</w:t>
      </w:r>
      <w:r>
        <w:rPr>
          <w:rFonts w:hint="eastAsia" w:ascii="仿宋_GB2312" w:hAnsi="仿宋"/>
          <w:b/>
          <w:szCs w:val="32"/>
        </w:rPr>
        <w:t>。</w:t>
      </w:r>
    </w:p>
    <w:p>
      <w:pPr>
        <w:spacing w:before="313"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2021年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9</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90D58B1"/>
    <w:rsid w:val="10B34097"/>
    <w:rsid w:val="10E36028"/>
    <w:rsid w:val="16BB2D6C"/>
    <w:rsid w:val="19FB10D4"/>
    <w:rsid w:val="1B8F21F9"/>
    <w:rsid w:val="1C7617B8"/>
    <w:rsid w:val="25DC4417"/>
    <w:rsid w:val="2ACB16B0"/>
    <w:rsid w:val="2DA42B43"/>
    <w:rsid w:val="2E442D9C"/>
    <w:rsid w:val="317E6DF4"/>
    <w:rsid w:val="318F6C0A"/>
    <w:rsid w:val="32257A5E"/>
    <w:rsid w:val="32D37D7A"/>
    <w:rsid w:val="361A65E7"/>
    <w:rsid w:val="386F51D4"/>
    <w:rsid w:val="42A25B31"/>
    <w:rsid w:val="49C4596D"/>
    <w:rsid w:val="4AA77651"/>
    <w:rsid w:val="4EB836B2"/>
    <w:rsid w:val="50A447B5"/>
    <w:rsid w:val="54247549"/>
    <w:rsid w:val="56494CBE"/>
    <w:rsid w:val="570322C8"/>
    <w:rsid w:val="58CA2088"/>
    <w:rsid w:val="59172546"/>
    <w:rsid w:val="5AAD3E10"/>
    <w:rsid w:val="5ED53B93"/>
    <w:rsid w:val="602D574A"/>
    <w:rsid w:val="62BB6394"/>
    <w:rsid w:val="63C93BBB"/>
    <w:rsid w:val="662C3C3B"/>
    <w:rsid w:val="6B601E62"/>
    <w:rsid w:val="6BD36413"/>
    <w:rsid w:val="6EAB51B4"/>
    <w:rsid w:val="72222B0A"/>
    <w:rsid w:val="730C565B"/>
    <w:rsid w:val="779E1C22"/>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1450</Characters>
  <Lines>12</Lines>
  <Paragraphs>3</Paragraphs>
  <TotalTime>2</TotalTime>
  <ScaleCrop>false</ScaleCrop>
  <LinksUpToDate>false</LinksUpToDate>
  <CharactersWithSpaces>1701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Administrator</cp:lastModifiedBy>
  <cp:lastPrinted>2021-09-10T01:13:33Z</cp:lastPrinted>
  <dcterms:modified xsi:type="dcterms:W3CDTF">2021-09-10T01:13:36Z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F62D6278A2674C97AF1032E7A89D07CE</vt:lpwstr>
  </property>
  <property fmtid="{D5CDD505-2E9C-101B-9397-08002B2CF9AE}" pid="4" name="KSOSaveFontToCloudKey">
    <vt:lpwstr>0_btnclosed</vt:lpwstr>
  </property>
</Properties>
</file>