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51</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当事人：江门市</w:t>
      </w:r>
      <w:r>
        <w:rPr>
          <w:rFonts w:hint="eastAsia" w:ascii="仿宋_GB2312"/>
          <w:szCs w:val="32"/>
          <w:lang w:eastAsia="zh-CN"/>
        </w:rPr>
        <w:t>新会区东信五金喷涂</w:t>
      </w:r>
      <w:r>
        <w:rPr>
          <w:rFonts w:hint="eastAsia" w:ascii="仿宋_GB2312"/>
          <w:szCs w:val="32"/>
        </w:rPr>
        <w:t>有限公司</w:t>
      </w: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91440705MA511R5T53</w:t>
      </w:r>
    </w:p>
    <w:p>
      <w:pPr>
        <w:keepNext w:val="0"/>
        <w:keepLines w:val="0"/>
        <w:pageBreakBefore w:val="0"/>
        <w:widowControl w:val="0"/>
        <w:kinsoku/>
        <w:wordWrap/>
        <w:overflowPunct/>
        <w:topLinePunct w:val="0"/>
        <w:autoSpaceDE/>
        <w:autoSpaceDN/>
        <w:bidi w:val="0"/>
        <w:adjustRightInd/>
        <w:snapToGrid/>
        <w:spacing w:line="540" w:lineRule="exact"/>
        <w:ind w:left="2022" w:leftChars="190" w:hanging="1430" w:hangingChars="493"/>
        <w:textAlignment w:val="auto"/>
        <w:rPr>
          <w:rFonts w:hint="default" w:ascii="仿宋_GB2312" w:eastAsia="仿宋_GB2312"/>
          <w:szCs w:val="32"/>
          <w:lang w:val="en-US" w:eastAsia="zh-CN"/>
        </w:rPr>
      </w:pPr>
      <w:r>
        <w:rPr>
          <w:rFonts w:hint="eastAsia" w:ascii="仿宋_GB2312"/>
          <w:spacing w:val="-11"/>
          <w:szCs w:val="32"/>
        </w:rPr>
        <w:t>经营场所：</w:t>
      </w:r>
      <w:r>
        <w:rPr>
          <w:rFonts w:hint="eastAsia" w:ascii="仿宋_GB2312"/>
          <w:snapToGrid w:val="0"/>
          <w:spacing w:val="-11"/>
          <w:kern w:val="13"/>
          <w:szCs w:val="32"/>
        </w:rPr>
        <w:t>江门市新会区</w:t>
      </w:r>
      <w:r>
        <w:rPr>
          <w:rFonts w:hint="eastAsia" w:ascii="仿宋_GB2312"/>
          <w:snapToGrid w:val="0"/>
          <w:spacing w:val="-11"/>
          <w:kern w:val="13"/>
          <w:szCs w:val="32"/>
          <w:lang w:eastAsia="zh-CN"/>
        </w:rPr>
        <w:t>睦洲镇新沙村辰字围礼睦公路北</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eastAsia="zh-CN"/>
        </w:rPr>
        <w:t>赖光化</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szCs w:val="32"/>
        </w:rPr>
        <w:t>江门市</w:t>
      </w:r>
      <w:r>
        <w:rPr>
          <w:rFonts w:hint="eastAsia" w:ascii="仿宋_GB2312"/>
          <w:szCs w:val="32"/>
          <w:lang w:eastAsia="zh-CN"/>
        </w:rPr>
        <w:t>新会区东信五金喷涂</w:t>
      </w:r>
      <w:r>
        <w:rPr>
          <w:rFonts w:hint="eastAsia" w:ascii="仿宋_GB2312"/>
          <w:szCs w:val="32"/>
        </w:rPr>
        <w:t>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ascii="仿宋_GB2312" w:hAnsi="仿宋_GB2312" w:cs="仿宋_GB2312"/>
          <w:szCs w:val="32"/>
          <w:lang w:val="en-US" w:eastAsia="zh-CN"/>
        </w:rPr>
        <w:t>2021年6月</w:t>
      </w:r>
      <w:r>
        <w:rPr>
          <w:rFonts w:hint="eastAsia"/>
          <w:szCs w:val="32"/>
        </w:rPr>
        <w:t>，我局执法人员对</w:t>
      </w:r>
      <w:r>
        <w:rPr>
          <w:rFonts w:hint="eastAsia" w:ascii="仿宋_GB2312"/>
          <w:szCs w:val="32"/>
        </w:rPr>
        <w:t>江门市</w:t>
      </w:r>
      <w:r>
        <w:rPr>
          <w:rFonts w:hint="eastAsia" w:ascii="仿宋_GB2312"/>
          <w:szCs w:val="32"/>
          <w:lang w:eastAsia="zh-CN"/>
        </w:rPr>
        <w:t>新会区东信五金喷涂</w:t>
      </w:r>
      <w:r>
        <w:rPr>
          <w:rFonts w:hint="eastAsia" w:ascii="仿宋_GB2312"/>
          <w:szCs w:val="32"/>
        </w:rPr>
        <w:t>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both"/>
        <w:textAlignment w:val="auto"/>
        <w:rPr>
          <w:rFonts w:hint="eastAsia" w:ascii="仿宋_GB2312"/>
          <w:color w:val="0000FF"/>
          <w:szCs w:val="32"/>
        </w:rPr>
      </w:pPr>
      <w:r>
        <w:rPr>
          <w:rFonts w:hint="eastAsia" w:ascii="仿宋_GB2312"/>
          <w:color w:val="000000"/>
          <w:szCs w:val="32"/>
        </w:rPr>
        <w:t>经采样监测，</w:t>
      </w:r>
      <w:r>
        <w:rPr>
          <w:rFonts w:hint="eastAsia" w:ascii="仿宋_GB2312"/>
          <w:color w:val="000000"/>
          <w:szCs w:val="32"/>
          <w:lang w:eastAsia="zh-CN"/>
        </w:rPr>
        <w:t>你单位废水标准排放口排放的水污染物浓度超出你单位《排污许可证》的相关限值要求。其中化学需氧量浓度为</w:t>
      </w:r>
      <w:r>
        <w:rPr>
          <w:rFonts w:hint="eastAsia" w:ascii="仿宋_GB2312"/>
          <w:color w:val="000000"/>
          <w:szCs w:val="32"/>
          <w:lang w:val="en-US" w:eastAsia="zh-CN"/>
        </w:rPr>
        <w:t>70</w:t>
      </w:r>
      <w:r>
        <w:rPr>
          <w:rFonts w:hint="eastAsia" w:ascii="仿宋_GB2312"/>
          <w:color w:val="000000"/>
          <w:szCs w:val="32"/>
          <w:lang w:eastAsia="zh-CN"/>
        </w:rPr>
        <w:t>mg/L，超标</w:t>
      </w:r>
      <w:r>
        <w:rPr>
          <w:rFonts w:hint="eastAsia" w:ascii="仿宋_GB2312"/>
          <w:color w:val="000000"/>
          <w:szCs w:val="32"/>
          <w:lang w:val="en-US" w:eastAsia="zh-CN"/>
        </w:rPr>
        <w:t>0.4</w:t>
      </w:r>
      <w:r>
        <w:rPr>
          <w:rFonts w:hint="eastAsia" w:ascii="仿宋_GB2312"/>
          <w:color w:val="000000"/>
          <w:szCs w:val="32"/>
          <w:lang w:eastAsia="zh-CN"/>
        </w:rPr>
        <w:t>倍；</w:t>
      </w:r>
      <w:r>
        <w:rPr>
          <w:rFonts w:hint="eastAsia" w:ascii="仿宋_GB2312"/>
          <w:color w:val="000000"/>
          <w:szCs w:val="32"/>
          <w:lang w:val="en-US" w:eastAsia="zh-CN"/>
        </w:rPr>
        <w:t>PH值</w:t>
      </w:r>
      <w:r>
        <w:rPr>
          <w:rFonts w:hint="eastAsia" w:ascii="仿宋_GB2312"/>
          <w:color w:val="000000"/>
          <w:szCs w:val="32"/>
          <w:lang w:eastAsia="zh-CN"/>
        </w:rPr>
        <w:t>为</w:t>
      </w:r>
      <w:r>
        <w:rPr>
          <w:rFonts w:hint="eastAsia" w:ascii="仿宋_GB2312"/>
          <w:color w:val="000000"/>
          <w:szCs w:val="32"/>
          <w:lang w:val="en-US" w:eastAsia="zh-CN"/>
        </w:rPr>
        <w:t>11（无量纲）</w:t>
      </w:r>
      <w:r>
        <w:rPr>
          <w:rFonts w:hint="eastAsia" w:ascii="仿宋_GB2312"/>
          <w:color w:val="000000"/>
          <w:szCs w:val="32"/>
          <w:lang w:eastAsia="zh-CN"/>
        </w:rPr>
        <w:t>，超出</w:t>
      </w:r>
      <w:r>
        <w:rPr>
          <w:rFonts w:hint="eastAsia" w:ascii="仿宋_GB2312"/>
          <w:color w:val="000000"/>
          <w:szCs w:val="32"/>
          <w:lang w:val="en-US" w:eastAsia="zh-CN"/>
        </w:rPr>
        <w:t>2个PH单位</w:t>
      </w:r>
      <w:r>
        <w:rPr>
          <w:rFonts w:hint="eastAsia" w:ascii="仿宋_GB2312"/>
          <w:color w:val="00000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、《污染源废水采样记录表》，《排污许可证》（证书编号：</w:t>
      </w:r>
      <w:r>
        <w:rPr>
          <w:rFonts w:hint="eastAsia" w:ascii="仿宋_GB2312"/>
          <w:szCs w:val="32"/>
          <w:lang w:val="en-US" w:eastAsia="zh-CN"/>
        </w:rPr>
        <w:t>91440705MA511R5T53001P</w:t>
      </w:r>
      <w:r>
        <w:rPr>
          <w:rFonts w:hint="eastAsia" w:ascii="仿宋_GB2312"/>
          <w:szCs w:val="32"/>
          <w:lang w:eastAsia="zh-CN"/>
        </w:rPr>
        <w:t>），我局执法人员</w:t>
      </w:r>
      <w:r>
        <w:rPr>
          <w:rFonts w:hint="eastAsia" w:ascii="仿宋_GB2312"/>
          <w:szCs w:val="32"/>
        </w:rPr>
        <w:t>现场拍摄的照片和</w:t>
      </w:r>
      <w:r>
        <w:rPr>
          <w:rFonts w:hint="eastAsia" w:ascii="仿宋_GB2312"/>
          <w:szCs w:val="32"/>
          <w:lang w:eastAsia="zh-CN"/>
        </w:rPr>
        <w:t>江门市新会区环境监测站</w:t>
      </w:r>
      <w:r>
        <w:rPr>
          <w:rFonts w:hint="eastAsia" w:ascii="仿宋_GB2312"/>
          <w:color w:val="000000"/>
        </w:rPr>
        <w:t>出具的</w:t>
      </w:r>
      <w:r>
        <w:rPr>
          <w:rFonts w:hint="eastAsia" w:ascii="仿宋_GB2312"/>
          <w:color w:val="000000"/>
          <w:lang w:eastAsia="zh-CN"/>
        </w:rPr>
        <w:t>监</w:t>
      </w:r>
      <w:r>
        <w:rPr>
          <w:rFonts w:hint="eastAsia" w:ascii="仿宋_GB2312"/>
          <w:color w:val="000000"/>
        </w:rPr>
        <w:t>测报告</w:t>
      </w:r>
      <w:r>
        <w:rPr>
          <w:rFonts w:hint="eastAsia" w:ascii="仿宋_GB2312"/>
          <w:szCs w:val="32"/>
          <w:lang w:val="en-US" w:eastAsia="zh-CN"/>
        </w:rPr>
        <w:t>{（新）环境监测（2021）第06170085号}</w:t>
      </w:r>
      <w:r>
        <w:rPr>
          <w:rFonts w:hint="eastAsia" w:ascii="仿宋_GB2312"/>
          <w:szCs w:val="32"/>
        </w:rPr>
        <w:t>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你单位的上述行为违反了《中华人民共和国水污染防治法》第十条的规定，依法应当予以处罚。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7</w:t>
      </w:r>
      <w:r>
        <w:rPr>
          <w:rFonts w:hint="eastAsia" w:ascii="仿宋_GB2312" w:hAnsi="宋体"/>
          <w:szCs w:val="32"/>
        </w:rPr>
        <w:t>月</w:t>
      </w:r>
      <w:r>
        <w:rPr>
          <w:rFonts w:hint="eastAsia" w:ascii="仿宋_GB2312" w:hAnsi="宋体"/>
          <w:szCs w:val="32"/>
          <w:lang w:val="en-US" w:eastAsia="zh-CN"/>
        </w:rPr>
        <w:t>19</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有权进行陈述申辩和要求听证。你单位提出了陈述申辩。经研究，我局认为你单位的陈述申辩不影响对违法事实的认定和处理</w:t>
      </w:r>
      <w:r>
        <w:rPr>
          <w:rFonts w:hint="eastAsia" w:ascii="仿宋_GB2312" w:hAnsi="宋体"/>
          <w:szCs w:val="32"/>
          <w:lang w:eastAsia="zh-CN"/>
        </w:rPr>
        <w:t>，对你单位改正违法行为情节予以考虑。</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7</w:t>
      </w:r>
      <w:r>
        <w:rPr>
          <w:rFonts w:hint="eastAsia" w:ascii="仿宋_GB2312" w:hAnsi="宋体"/>
          <w:szCs w:val="32"/>
        </w:rPr>
        <w:t>月</w:t>
      </w:r>
      <w:r>
        <w:rPr>
          <w:rFonts w:hint="eastAsia" w:ascii="仿宋_GB2312"/>
          <w:lang w:val="en-US" w:eastAsia="zh-CN"/>
        </w:rPr>
        <w:t>9</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42</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7</w:t>
      </w:r>
      <w:r>
        <w:rPr>
          <w:rFonts w:hint="eastAsia" w:ascii="仿宋_GB2312"/>
        </w:rPr>
        <w:t>月</w:t>
      </w:r>
      <w:r>
        <w:rPr>
          <w:rFonts w:hint="eastAsia" w:ascii="仿宋_GB2312"/>
          <w:lang w:val="en-US" w:eastAsia="zh-CN"/>
        </w:rPr>
        <w:t>19</w:t>
      </w:r>
      <w:r>
        <w:rPr>
          <w:rFonts w:hint="eastAsia" w:ascii="仿宋_GB2312"/>
        </w:rPr>
        <w:t>日送达回执</w:t>
      </w:r>
      <w:r>
        <w:rPr>
          <w:rFonts w:hint="eastAsia" w:ascii="仿宋_GB2312"/>
          <w:lang w:eastAsia="zh-CN"/>
        </w:rPr>
        <w:t>和你单位《陈述申辩书》</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w:t>
      </w:r>
      <w:bookmarkStart w:id="0" w:name="_GoBack"/>
      <w:bookmarkEnd w:id="0"/>
      <w:r>
        <w:rPr>
          <w:rFonts w:hint="eastAsia" w:ascii="仿宋_GB2312"/>
        </w:rPr>
        <w:t>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6</w:t>
      </w:r>
      <w:r>
        <w:rPr>
          <w:rFonts w:hint="eastAsia" w:ascii="仿宋_GB2312"/>
          <w:b/>
        </w:rPr>
        <w:t>月</w:t>
      </w:r>
      <w:r>
        <w:rPr>
          <w:rFonts w:hint="eastAsia" w:ascii="仿宋_GB2312"/>
          <w:b/>
          <w:lang w:val="en-US" w:eastAsia="zh-CN"/>
        </w:rPr>
        <w:t>25</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43</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依据上述和《江门市生态环境局关于生态环境违法行为行政处罚自由裁量权裁量标准规定（试行）》的规定，我局决定对你单位处罚款</w:t>
      </w:r>
      <w:r>
        <w:rPr>
          <w:rFonts w:hint="eastAsia" w:ascii="仿宋_GB2312"/>
          <w:b/>
          <w:highlight w:val="none"/>
          <w:lang w:val="en-US" w:eastAsia="zh-CN"/>
        </w:rPr>
        <w:t>二十</w:t>
      </w:r>
      <w:r>
        <w:rPr>
          <w:rFonts w:hint="eastAsia" w:ascii="仿宋_GB2312"/>
          <w:b/>
        </w:rPr>
        <w:t>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8</w:t>
      </w:r>
      <w:r>
        <w:rPr>
          <w:rFonts w:hint="eastAsia" w:ascii="仿宋_GB2312" w:hAnsi="宋体"/>
          <w:kern w:val="0"/>
        </w:rPr>
        <w:t>月</w:t>
      </w:r>
      <w:r>
        <w:rPr>
          <w:rFonts w:hint="eastAsia" w:ascii="仿宋_GB2312" w:hAnsi="宋体"/>
          <w:kern w:val="0"/>
          <w:lang w:val="en-US" w:eastAsia="zh-CN"/>
        </w:rPr>
        <w:t>13</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睦洲镇生态环境保护办公室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EE411DE"/>
    <w:rsid w:val="10B34097"/>
    <w:rsid w:val="10E36028"/>
    <w:rsid w:val="16BB2D6C"/>
    <w:rsid w:val="19FB10D4"/>
    <w:rsid w:val="201523AB"/>
    <w:rsid w:val="25DC4417"/>
    <w:rsid w:val="2DA42B43"/>
    <w:rsid w:val="2E442D9C"/>
    <w:rsid w:val="318F6C0A"/>
    <w:rsid w:val="32257A5E"/>
    <w:rsid w:val="32D37D7A"/>
    <w:rsid w:val="386F51D4"/>
    <w:rsid w:val="42A25B31"/>
    <w:rsid w:val="48C621C4"/>
    <w:rsid w:val="49C4596D"/>
    <w:rsid w:val="4AA77651"/>
    <w:rsid w:val="50A447B5"/>
    <w:rsid w:val="537F56D3"/>
    <w:rsid w:val="56494CBE"/>
    <w:rsid w:val="570322C8"/>
    <w:rsid w:val="58CA2088"/>
    <w:rsid w:val="59172546"/>
    <w:rsid w:val="5AAD3E10"/>
    <w:rsid w:val="5ED53B93"/>
    <w:rsid w:val="602D574A"/>
    <w:rsid w:val="62BB6394"/>
    <w:rsid w:val="63C93BBB"/>
    <w:rsid w:val="662C3C3B"/>
    <w:rsid w:val="6BD36413"/>
    <w:rsid w:val="730C565B"/>
    <w:rsid w:val="779E1C22"/>
    <w:rsid w:val="78EB04B8"/>
    <w:rsid w:val="79BC1E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6</TotalTime>
  <ScaleCrop>false</ScaleCrop>
  <LinksUpToDate>false</LinksUpToDate>
  <CharactersWithSpaces>1565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2021-08-16T01:25:42Z</cp:lastPrinted>
  <dcterms:modified xsi:type="dcterms:W3CDTF">2021-08-16T01:26:32Z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09D0B90E08DC4B8392769EED465403B7</vt:lpwstr>
  </property>
  <property fmtid="{D5CDD505-2E9C-101B-9397-08002B2CF9AE}" pid="4" name="KSOSaveFontToCloudKey">
    <vt:lpwstr>0_btnclosed</vt:lpwstr>
  </property>
</Properties>
</file>