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35</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江门市亿新塑料有限公司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91440705MA55TLTN9A</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default" w:ascii="仿宋_GB2312" w:eastAsia="仿宋_GB2312"/>
          <w:szCs w:val="32"/>
          <w:lang w:val="en-US" w:eastAsia="zh-CN"/>
        </w:rPr>
      </w:pPr>
      <w:r>
        <w:rPr>
          <w:rFonts w:hint="eastAsia" w:ascii="仿宋_GB2312"/>
          <w:szCs w:val="32"/>
        </w:rPr>
        <w:t>经营场所：</w:t>
      </w:r>
      <w:r>
        <w:rPr>
          <w:rFonts w:hint="eastAsia" w:ascii="仿宋_GB2312"/>
          <w:snapToGrid w:val="0"/>
          <w:kern w:val="13"/>
          <w:szCs w:val="32"/>
          <w:lang w:eastAsia="zh-CN"/>
        </w:rPr>
        <w:t>江门市新会区古井镇竹乔龙村双益围（旧砖厂）</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val="en-US" w:eastAsia="zh-CN"/>
        </w:rPr>
        <w:t>何茂端</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lang w:eastAsia="zh-CN"/>
        </w:rPr>
        <w:t>江门市亿新塑料有限公司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ascii="仿宋_GB2312" w:hAnsi="仿宋_GB2312" w:cs="仿宋_GB2312"/>
          <w:szCs w:val="32"/>
          <w:lang w:val="en-US" w:eastAsia="zh-CN"/>
        </w:rPr>
        <w:t>2021年4月</w:t>
      </w:r>
      <w:r>
        <w:rPr>
          <w:rFonts w:hint="eastAsia"/>
          <w:szCs w:val="32"/>
        </w:rPr>
        <w:t>，我局执法人员对</w:t>
      </w:r>
      <w:r>
        <w:rPr>
          <w:rFonts w:hint="eastAsia" w:ascii="仿宋_GB2312"/>
          <w:szCs w:val="32"/>
          <w:lang w:eastAsia="zh-CN"/>
        </w:rPr>
        <w:t>江门市亿新塑料有限公司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00"/>
          <w:szCs w:val="32"/>
        </w:rPr>
      </w:pPr>
      <w:r>
        <w:rPr>
          <w:rFonts w:hint="eastAsia" w:ascii="仿宋_GB2312"/>
          <w:color w:val="000000"/>
          <w:szCs w:val="32"/>
        </w:rPr>
        <w:t>你</w:t>
      </w:r>
      <w:r>
        <w:rPr>
          <w:rFonts w:hint="eastAsia" w:ascii="仿宋_GB2312"/>
          <w:color w:val="000000"/>
          <w:szCs w:val="32"/>
          <w:lang w:eastAsia="zh-CN"/>
        </w:rPr>
        <w:t>单位</w:t>
      </w:r>
      <w:r>
        <w:rPr>
          <w:rFonts w:hint="eastAsia" w:ascii="仿宋_GB2312"/>
          <w:color w:val="000000"/>
          <w:szCs w:val="32"/>
        </w:rPr>
        <w:t>的</w:t>
      </w:r>
      <w:r>
        <w:rPr>
          <w:rFonts w:hint="eastAsia" w:ascii="仿宋_GB2312"/>
          <w:color w:val="000000"/>
          <w:szCs w:val="32"/>
          <w:lang w:eastAsia="zh-CN"/>
        </w:rPr>
        <w:t>废塑料再生项目</w:t>
      </w:r>
      <w:r>
        <w:rPr>
          <w:rFonts w:hint="eastAsia" w:ascii="仿宋_GB2312"/>
          <w:color w:val="000000"/>
          <w:szCs w:val="32"/>
        </w:rPr>
        <w:t>属《建设项目环境影响评价分类管理名录》</w:t>
      </w:r>
      <w:r>
        <w:rPr>
          <w:rFonts w:hint="eastAsia" w:ascii="仿宋_GB2312" w:hAnsi="仿宋"/>
          <w:szCs w:val="32"/>
        </w:rPr>
        <w:t>第</w:t>
      </w:r>
      <w:r>
        <w:rPr>
          <w:rFonts w:hint="eastAsia" w:ascii="仿宋_GB2312" w:hAnsi="仿宋"/>
          <w:szCs w:val="32"/>
          <w:lang w:eastAsia="zh-CN"/>
        </w:rPr>
        <w:t>二十六</w:t>
      </w:r>
      <w:r>
        <w:rPr>
          <w:rFonts w:hint="eastAsia" w:ascii="仿宋_GB2312" w:hAnsi="仿宋"/>
          <w:szCs w:val="32"/>
        </w:rPr>
        <w:t>项 “</w:t>
      </w:r>
      <w:r>
        <w:rPr>
          <w:rFonts w:hint="eastAsia" w:ascii="仿宋_GB2312" w:hAnsi="仿宋"/>
          <w:szCs w:val="32"/>
          <w:lang w:eastAsia="zh-CN"/>
        </w:rPr>
        <w:t>橡胶和塑料制品业</w:t>
      </w:r>
      <w:r>
        <w:rPr>
          <w:rFonts w:hint="eastAsia" w:ascii="仿宋_GB2312" w:hAnsi="仿宋"/>
          <w:szCs w:val="32"/>
          <w:lang w:val="en-US" w:eastAsia="zh-CN"/>
        </w:rPr>
        <w:t>29</w:t>
      </w:r>
      <w:r>
        <w:rPr>
          <w:rFonts w:hint="eastAsia" w:ascii="仿宋_GB2312" w:hAnsi="仿宋"/>
          <w:szCs w:val="32"/>
        </w:rPr>
        <w:t>”第</w:t>
      </w:r>
      <w:r>
        <w:rPr>
          <w:rFonts w:hint="eastAsia" w:ascii="仿宋_GB2312" w:hAnsi="仿宋"/>
          <w:szCs w:val="32"/>
          <w:lang w:val="en-US" w:eastAsia="zh-CN"/>
        </w:rPr>
        <w:t>53</w:t>
      </w:r>
      <w:r>
        <w:rPr>
          <w:rFonts w:hint="eastAsia" w:ascii="仿宋_GB2312" w:hAnsi="仿宋"/>
          <w:szCs w:val="32"/>
        </w:rPr>
        <w:t>类“</w:t>
      </w:r>
      <w:r>
        <w:rPr>
          <w:rFonts w:hint="eastAsia" w:ascii="仿宋_GB2312" w:hAnsi="仿宋"/>
          <w:szCs w:val="32"/>
          <w:lang w:eastAsia="zh-CN"/>
        </w:rPr>
        <w:t>塑料制品业</w:t>
      </w:r>
      <w:r>
        <w:rPr>
          <w:rFonts w:hint="eastAsia" w:ascii="仿宋_GB2312" w:hAnsi="仿宋"/>
          <w:szCs w:val="32"/>
          <w:lang w:val="en-US" w:eastAsia="zh-CN"/>
        </w:rPr>
        <w:t>292</w:t>
      </w:r>
      <w:r>
        <w:rPr>
          <w:rFonts w:hint="eastAsia" w:ascii="仿宋_GB2312" w:hAnsi="仿宋"/>
          <w:szCs w:val="32"/>
        </w:rPr>
        <w:t>”，应当编制环境影响报告</w:t>
      </w:r>
      <w:r>
        <w:rPr>
          <w:rFonts w:hint="eastAsia" w:ascii="仿宋_GB2312" w:hAnsi="仿宋"/>
          <w:szCs w:val="32"/>
          <w:lang w:eastAsia="zh-CN"/>
        </w:rPr>
        <w:t>书</w:t>
      </w:r>
      <w:r>
        <w:rPr>
          <w:rFonts w:hint="eastAsia" w:ascii="仿宋_GB2312" w:hAnsi="仿宋"/>
          <w:szCs w:val="32"/>
        </w:rPr>
        <w:t>。但你</w:t>
      </w:r>
      <w:r>
        <w:rPr>
          <w:rFonts w:hint="eastAsia" w:ascii="仿宋_GB2312" w:hAnsi="仿宋"/>
          <w:szCs w:val="32"/>
          <w:lang w:eastAsia="zh-CN"/>
        </w:rPr>
        <w:t>单位</w:t>
      </w:r>
      <w:r>
        <w:rPr>
          <w:rFonts w:hint="eastAsia"/>
          <w:szCs w:val="32"/>
        </w:rPr>
        <w:t>未向环境保护行政主管部门报批环境影响报告</w:t>
      </w:r>
      <w:r>
        <w:rPr>
          <w:rFonts w:hint="eastAsia"/>
          <w:szCs w:val="32"/>
          <w:lang w:eastAsia="zh-CN"/>
        </w:rPr>
        <w:t>书</w:t>
      </w:r>
      <w:r>
        <w:rPr>
          <w:rFonts w:hint="eastAsia"/>
          <w:szCs w:val="32"/>
        </w:rPr>
        <w:t>，且需要</w:t>
      </w:r>
      <w:r>
        <w:rPr>
          <w:rFonts w:hint="eastAsia"/>
        </w:rPr>
        <w:t>配套建设的环境保护设施未经验收，</w:t>
      </w:r>
      <w:r>
        <w:rPr>
          <w:rFonts w:hint="eastAsia"/>
          <w:szCs w:val="32"/>
        </w:rPr>
        <w:t>建设项目已投入生产</w:t>
      </w:r>
      <w:r>
        <w:rPr>
          <w:rFonts w:hint="eastAsia"/>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和我局执法人员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你单位的上述行为违反了</w:t>
      </w:r>
      <w:r>
        <w:rPr>
          <w:rFonts w:hint="eastAsia"/>
          <w:szCs w:val="32"/>
        </w:rPr>
        <w:t>《建设项目环境保护管理条例》第十九条第一款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6</w:t>
      </w:r>
      <w:r>
        <w:rPr>
          <w:rFonts w:hint="eastAsia" w:ascii="仿宋_GB2312" w:hAnsi="宋体"/>
          <w:szCs w:val="32"/>
        </w:rPr>
        <w:t>月</w:t>
      </w:r>
      <w:r>
        <w:rPr>
          <w:rFonts w:hint="eastAsia" w:ascii="仿宋_GB2312" w:hAnsi="宋体"/>
          <w:szCs w:val="32"/>
          <w:lang w:val="en-US" w:eastAsia="zh-CN"/>
        </w:rPr>
        <w:t>3</w:t>
      </w:r>
      <w:r>
        <w:rPr>
          <w:rFonts w:hint="eastAsia" w:ascii="仿宋_GB2312" w:hAnsi="宋体"/>
          <w:szCs w:val="32"/>
        </w:rPr>
        <w:t>日告知你单位违法事实、处罚依据和拟作出的处罚决定，并告知你单位有权进行陈述申辩和要求听证。你单位未提出陈述申辩，也未在法定期限内提出听证申请。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5</w:t>
      </w:r>
      <w:r>
        <w:rPr>
          <w:rFonts w:hint="eastAsia" w:ascii="仿宋_GB2312" w:hAnsi="宋体"/>
          <w:szCs w:val="32"/>
        </w:rPr>
        <w:t>月</w:t>
      </w:r>
      <w:r>
        <w:rPr>
          <w:rFonts w:hint="eastAsia" w:ascii="仿宋_GB2312"/>
          <w:lang w:val="en-US" w:eastAsia="zh-CN"/>
        </w:rPr>
        <w:t>20</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29</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6</w:t>
      </w:r>
      <w:r>
        <w:rPr>
          <w:rFonts w:hint="eastAsia" w:ascii="仿宋_GB2312"/>
        </w:rPr>
        <w:t>月</w:t>
      </w:r>
      <w:r>
        <w:rPr>
          <w:rFonts w:hint="eastAsia" w:ascii="仿宋_GB2312"/>
          <w:lang w:val="en-US" w:eastAsia="zh-CN"/>
        </w:rPr>
        <w:t>3</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6</w:t>
      </w:r>
      <w:r>
        <w:rPr>
          <w:rFonts w:hint="eastAsia" w:ascii="仿宋_GB2312"/>
          <w:b/>
        </w:rPr>
        <w:t>月</w:t>
      </w:r>
      <w:r>
        <w:rPr>
          <w:rFonts w:hint="eastAsia" w:ascii="仿宋_GB2312"/>
          <w:b/>
          <w:lang w:val="en-US" w:eastAsia="zh-CN"/>
        </w:rPr>
        <w:t>3</w:t>
      </w:r>
      <w:r>
        <w:rPr>
          <w:rFonts w:hint="eastAsia" w:ascii="仿宋_GB2312"/>
          <w:b/>
        </w:rPr>
        <w:t>日向你单位送达《责令改正违法行为决定书》（江新环改〔202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33</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依据上述和《江门市生态环境局关于生态环境违法行为行政处罚自由裁量权裁量标准规定（试行）》的规定，我局决定对你单位处罚款</w:t>
      </w:r>
      <w:r>
        <w:rPr>
          <w:rFonts w:hint="eastAsia" w:ascii="仿宋_GB2312"/>
          <w:b/>
          <w:highlight w:val="none"/>
          <w:lang w:val="en-US" w:eastAsia="zh-CN"/>
        </w:rPr>
        <w:t>三十</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w:t>
      </w:r>
      <w:r>
        <w:rPr>
          <w:rFonts w:hint="eastAsia"/>
          <w:sz w:val="32"/>
          <w:szCs w:val="32"/>
          <w:lang w:eastAsia="zh-CN"/>
        </w:rPr>
        <w:t>第一项</w:t>
      </w:r>
      <w:r>
        <w:rPr>
          <w:rFonts w:hint="eastAsia"/>
          <w:sz w:val="32"/>
          <w:szCs w:val="32"/>
        </w:rPr>
        <w:t>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你单位如不服本处罚决定，可在收到本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6</w:t>
      </w:r>
      <w:r>
        <w:rPr>
          <w:rFonts w:hint="eastAsia" w:ascii="仿宋_GB2312" w:hAnsi="宋体"/>
          <w:kern w:val="0"/>
        </w:rPr>
        <w:t>月</w:t>
      </w:r>
      <w:r>
        <w:rPr>
          <w:rFonts w:hint="eastAsia" w:ascii="仿宋_GB2312" w:hAnsi="宋体"/>
          <w:kern w:val="0"/>
          <w:lang w:val="en-US" w:eastAsia="zh-CN"/>
        </w:rPr>
        <w:t>28</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bookmarkStart w:id="0" w:name="_GoBack"/>
      <w:bookmarkEnd w:id="0"/>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古井镇生态环境保护办公室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10B34097"/>
    <w:rsid w:val="10E36028"/>
    <w:rsid w:val="16BB2D6C"/>
    <w:rsid w:val="19FB10D4"/>
    <w:rsid w:val="25DC4417"/>
    <w:rsid w:val="2DA42B43"/>
    <w:rsid w:val="2E442D9C"/>
    <w:rsid w:val="318F6C0A"/>
    <w:rsid w:val="32257A5E"/>
    <w:rsid w:val="32D37D7A"/>
    <w:rsid w:val="386F51D4"/>
    <w:rsid w:val="42A25B31"/>
    <w:rsid w:val="49C4596D"/>
    <w:rsid w:val="4AA77651"/>
    <w:rsid w:val="50A447B5"/>
    <w:rsid w:val="570322C8"/>
    <w:rsid w:val="58CA2088"/>
    <w:rsid w:val="5AAD3E10"/>
    <w:rsid w:val="5ED53B93"/>
    <w:rsid w:val="602D574A"/>
    <w:rsid w:val="62BB6394"/>
    <w:rsid w:val="63C93BBB"/>
    <w:rsid w:val="730C565B"/>
    <w:rsid w:val="779E1C22"/>
    <w:rsid w:val="79BC1E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1</TotalTime>
  <ScaleCrop>false</ScaleCrop>
  <LinksUpToDate>false</LinksUpToDate>
  <CharactersWithSpaces>1565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2021-06-29T03:23:51Z</cp:lastPrinted>
  <dcterms:modified xsi:type="dcterms:W3CDTF">2021-06-29T03:23:54Z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0ABB1D8EF9BE4233A4D6643713E9BEDC</vt:lpwstr>
  </property>
  <property fmtid="{D5CDD505-2E9C-101B-9397-08002B2CF9AE}" pid="4" name="KSOSaveFontToCloudKey">
    <vt:lpwstr>0_btnclosed</vt:lpwstr>
  </property>
</Properties>
</file>