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AF" w:rsidRDefault="00557BAF" w:rsidP="00557BAF">
      <w:pPr>
        <w:spacing w:line="5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附件9</w:t>
      </w:r>
    </w:p>
    <w:p w:rsidR="00557BAF" w:rsidRDefault="00557BAF" w:rsidP="00557BAF">
      <w:pPr>
        <w:spacing w:line="520" w:lineRule="exact"/>
        <w:jc w:val="center"/>
        <w:rPr>
          <w:rFonts w:ascii="方正小标宋简体" w:eastAsia="方正小标宋简体" w:hAnsi="方正小标宋简体" w:cs="方正小标宋简体"/>
          <w:kern w:val="0"/>
          <w:sz w:val="40"/>
          <w:szCs w:val="40"/>
        </w:rPr>
      </w:pPr>
      <w:bookmarkStart w:id="0" w:name="_GoBack"/>
      <w:r>
        <w:rPr>
          <w:rFonts w:ascii="方正小标宋简体" w:eastAsia="方正小标宋简体" w:hAnsi="方正小标宋简体" w:cs="方正小标宋简体" w:hint="eastAsia"/>
          <w:kern w:val="0"/>
          <w:sz w:val="40"/>
          <w:szCs w:val="40"/>
        </w:rPr>
        <w:t>医疗救助对象民主评议情况表</w:t>
      </w:r>
    </w:p>
    <w:bookmarkEnd w:id="0"/>
    <w:p w:rsidR="00557BAF" w:rsidRDefault="00557BAF" w:rsidP="00557BAF">
      <w:pPr>
        <w:spacing w:line="520" w:lineRule="exact"/>
        <w:jc w:val="center"/>
        <w:rPr>
          <w:rFonts w:ascii="宋体" w:eastAsia="宋体" w:hAnsi="宋体" w:cs="宋体"/>
          <w:b/>
          <w:bCs/>
          <w:kern w:val="0"/>
          <w:sz w:val="40"/>
          <w:szCs w:val="40"/>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2835"/>
        <w:gridCol w:w="1134"/>
        <w:gridCol w:w="1370"/>
        <w:gridCol w:w="1112"/>
        <w:gridCol w:w="1851"/>
      </w:tblGrid>
      <w:tr w:rsidR="00557BAF" w:rsidTr="001119F8">
        <w:trPr>
          <w:trHeight w:val="535"/>
          <w:jc w:val="center"/>
        </w:trPr>
        <w:tc>
          <w:tcPr>
            <w:tcW w:w="1598" w:type="dxa"/>
            <w:vAlign w:val="center"/>
          </w:tcPr>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被评议人</w:t>
            </w:r>
          </w:p>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姓名</w:t>
            </w:r>
          </w:p>
        </w:tc>
        <w:tc>
          <w:tcPr>
            <w:tcW w:w="2835" w:type="dxa"/>
            <w:vAlign w:val="center"/>
          </w:tcPr>
          <w:p w:rsidR="00557BAF" w:rsidRDefault="00557BAF" w:rsidP="001119F8">
            <w:pPr>
              <w:spacing w:line="400" w:lineRule="exact"/>
              <w:jc w:val="center"/>
              <w:rPr>
                <w:rFonts w:ascii="仿宋" w:eastAsia="仿宋" w:hAnsi="仿宋" w:cs="黑体"/>
                <w:sz w:val="24"/>
              </w:rPr>
            </w:pPr>
          </w:p>
        </w:tc>
        <w:tc>
          <w:tcPr>
            <w:tcW w:w="1134" w:type="dxa"/>
            <w:vAlign w:val="center"/>
          </w:tcPr>
          <w:p w:rsidR="00557BAF" w:rsidRDefault="00557BAF" w:rsidP="001119F8">
            <w:pPr>
              <w:spacing w:line="400" w:lineRule="exact"/>
              <w:jc w:val="center"/>
              <w:rPr>
                <w:rFonts w:ascii="仿宋" w:eastAsia="仿宋" w:hAnsi="仿宋" w:cs="黑体"/>
                <w:sz w:val="24"/>
              </w:rPr>
            </w:pPr>
            <w:r>
              <w:rPr>
                <w:rFonts w:ascii="仿宋" w:eastAsia="仿宋" w:hAnsi="仿宋" w:cs="黑体" w:hint="eastAsia"/>
                <w:sz w:val="24"/>
              </w:rPr>
              <w:t>经办人</w:t>
            </w:r>
          </w:p>
        </w:tc>
        <w:tc>
          <w:tcPr>
            <w:tcW w:w="1370" w:type="dxa"/>
            <w:vAlign w:val="center"/>
          </w:tcPr>
          <w:p w:rsidR="00557BAF" w:rsidRDefault="00557BAF" w:rsidP="001119F8">
            <w:pPr>
              <w:spacing w:line="400" w:lineRule="exact"/>
              <w:jc w:val="center"/>
              <w:rPr>
                <w:rFonts w:ascii="仿宋" w:eastAsia="仿宋" w:hAnsi="仿宋" w:cs="黑体"/>
                <w:sz w:val="24"/>
              </w:rPr>
            </w:pPr>
          </w:p>
        </w:tc>
        <w:tc>
          <w:tcPr>
            <w:tcW w:w="1112" w:type="dxa"/>
            <w:vAlign w:val="center"/>
          </w:tcPr>
          <w:p w:rsidR="00557BAF" w:rsidRDefault="00557BAF" w:rsidP="001119F8">
            <w:pPr>
              <w:spacing w:line="400" w:lineRule="exact"/>
              <w:jc w:val="center"/>
              <w:rPr>
                <w:rFonts w:ascii="仿宋" w:eastAsia="仿宋" w:hAnsi="仿宋" w:cs="黑体"/>
                <w:sz w:val="24"/>
              </w:rPr>
            </w:pPr>
            <w:r>
              <w:rPr>
                <w:rFonts w:ascii="仿宋" w:eastAsia="仿宋" w:hAnsi="仿宋" w:cs="黑体" w:hint="eastAsia"/>
                <w:sz w:val="24"/>
              </w:rPr>
              <w:t>记录员</w:t>
            </w:r>
          </w:p>
        </w:tc>
        <w:tc>
          <w:tcPr>
            <w:tcW w:w="1851" w:type="dxa"/>
          </w:tcPr>
          <w:p w:rsidR="00557BAF" w:rsidRDefault="00557BAF" w:rsidP="001119F8">
            <w:pPr>
              <w:spacing w:line="400" w:lineRule="exact"/>
              <w:jc w:val="center"/>
              <w:rPr>
                <w:rFonts w:ascii="仿宋" w:eastAsia="仿宋" w:hAnsi="仿宋" w:cs="黑体"/>
                <w:sz w:val="24"/>
              </w:rPr>
            </w:pPr>
          </w:p>
        </w:tc>
      </w:tr>
      <w:tr w:rsidR="00557BAF" w:rsidTr="001119F8">
        <w:trPr>
          <w:jc w:val="center"/>
        </w:trPr>
        <w:tc>
          <w:tcPr>
            <w:tcW w:w="1598" w:type="dxa"/>
            <w:vAlign w:val="center"/>
          </w:tcPr>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民主评议</w:t>
            </w:r>
          </w:p>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情形</w:t>
            </w:r>
          </w:p>
        </w:tc>
        <w:tc>
          <w:tcPr>
            <w:tcW w:w="8302" w:type="dxa"/>
            <w:gridSpan w:val="5"/>
          </w:tcPr>
          <w:p w:rsidR="00557BAF" w:rsidRDefault="00557BAF" w:rsidP="001119F8">
            <w:pPr>
              <w:spacing w:line="380" w:lineRule="exact"/>
              <w:jc w:val="left"/>
              <w:rPr>
                <w:rFonts w:ascii="仿宋" w:eastAsia="仿宋" w:hAnsi="仿宋" w:cs="仿宋_GB2312"/>
                <w:sz w:val="24"/>
              </w:rPr>
            </w:pPr>
            <w:r>
              <w:rPr>
                <w:rFonts w:ascii="仿宋" w:eastAsia="仿宋" w:hAnsi="仿宋" w:cs="仿宋_GB2312" w:hint="eastAsia"/>
                <w:sz w:val="24"/>
              </w:rPr>
              <w:t>□申请人申报的家庭收入和家庭财产状况与其实际生活状况明显不符的；</w:t>
            </w:r>
          </w:p>
          <w:p w:rsidR="00557BAF" w:rsidRDefault="00557BAF" w:rsidP="001119F8">
            <w:pPr>
              <w:spacing w:line="380" w:lineRule="exact"/>
              <w:rPr>
                <w:rFonts w:ascii="仿宋" w:eastAsia="仿宋" w:hAnsi="仿宋" w:cs="仿宋_GB2312"/>
                <w:sz w:val="24"/>
              </w:rPr>
            </w:pPr>
            <w:r>
              <w:rPr>
                <w:rFonts w:ascii="仿宋" w:eastAsia="仿宋" w:hAnsi="仿宋" w:cs="仿宋_GB2312" w:hint="eastAsia"/>
                <w:sz w:val="24"/>
              </w:rPr>
              <w:t>□申请人没有如实申报共同生活的家庭成员；</w:t>
            </w:r>
          </w:p>
          <w:p w:rsidR="00557BAF" w:rsidRDefault="00557BAF" w:rsidP="001119F8">
            <w:pPr>
              <w:spacing w:line="380" w:lineRule="exact"/>
              <w:rPr>
                <w:rFonts w:ascii="仿宋" w:eastAsia="仿宋" w:hAnsi="仿宋" w:cs="仿宋_GB2312"/>
                <w:sz w:val="24"/>
              </w:rPr>
            </w:pPr>
            <w:r>
              <w:rPr>
                <w:rFonts w:ascii="仿宋" w:eastAsia="仿宋" w:hAnsi="仿宋" w:cs="仿宋_GB2312" w:hint="eastAsia"/>
                <w:sz w:val="24"/>
              </w:rPr>
              <w:t>□公示期间有村（居）</w:t>
            </w:r>
            <w:proofErr w:type="gramStart"/>
            <w:r>
              <w:rPr>
                <w:rFonts w:ascii="仿宋" w:eastAsia="仿宋" w:hAnsi="仿宋" w:cs="仿宋_GB2312" w:hint="eastAsia"/>
                <w:sz w:val="24"/>
              </w:rPr>
              <w:t>民提出</w:t>
            </w:r>
            <w:proofErr w:type="gramEnd"/>
            <w:r>
              <w:rPr>
                <w:rFonts w:ascii="仿宋" w:eastAsia="仿宋" w:hAnsi="仿宋" w:cs="仿宋_GB2312" w:hint="eastAsia"/>
                <w:sz w:val="24"/>
              </w:rPr>
              <w:t>异议且能提供有效证明材料或者提出合理理由的；</w:t>
            </w:r>
          </w:p>
          <w:p w:rsidR="00557BAF" w:rsidRDefault="00557BAF" w:rsidP="001119F8">
            <w:pPr>
              <w:spacing w:line="380" w:lineRule="exact"/>
              <w:jc w:val="left"/>
              <w:rPr>
                <w:rFonts w:ascii="仿宋" w:eastAsia="仿宋" w:hAnsi="仿宋" w:cs="仿宋_GB2312"/>
                <w:sz w:val="24"/>
              </w:rPr>
            </w:pPr>
            <w:r>
              <w:rPr>
                <w:rFonts w:ascii="仿宋" w:eastAsia="仿宋" w:hAnsi="仿宋" w:cs="仿宋_GB2312" w:hint="eastAsia"/>
                <w:sz w:val="24"/>
              </w:rPr>
              <w:t>□其他需要民主评议的情况。</w:t>
            </w:r>
          </w:p>
        </w:tc>
      </w:tr>
      <w:tr w:rsidR="00557BAF" w:rsidTr="001119F8">
        <w:trPr>
          <w:jc w:val="center"/>
        </w:trPr>
        <w:tc>
          <w:tcPr>
            <w:tcW w:w="1598" w:type="dxa"/>
            <w:vAlign w:val="center"/>
          </w:tcPr>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民主评议</w:t>
            </w:r>
          </w:p>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成员情况</w:t>
            </w:r>
          </w:p>
        </w:tc>
        <w:tc>
          <w:tcPr>
            <w:tcW w:w="8302" w:type="dxa"/>
            <w:gridSpan w:val="5"/>
          </w:tcPr>
          <w:p w:rsidR="00557BAF" w:rsidRDefault="00557BAF" w:rsidP="001119F8">
            <w:pPr>
              <w:spacing w:line="400" w:lineRule="exact"/>
              <w:jc w:val="left"/>
              <w:rPr>
                <w:rFonts w:ascii="仿宋" w:eastAsia="仿宋" w:hAnsi="仿宋" w:cs="仿宋_GB2312"/>
                <w:sz w:val="24"/>
              </w:rPr>
            </w:pPr>
            <w:r>
              <w:rPr>
                <w:rFonts w:ascii="仿宋" w:eastAsia="仿宋" w:hAnsi="仿宋" w:cs="仿宋_GB2312" w:hint="eastAsia"/>
                <w:sz w:val="24"/>
              </w:rPr>
              <w:t>乡镇（街道）工作人员</w:t>
            </w:r>
            <w:r>
              <w:rPr>
                <w:rFonts w:ascii="仿宋" w:eastAsia="仿宋" w:hAnsi="仿宋" w:cs="仿宋_GB2312"/>
                <w:sz w:val="24"/>
              </w:rPr>
              <w:t xml:space="preserve">      </w:t>
            </w:r>
            <w:r>
              <w:rPr>
                <w:rFonts w:ascii="仿宋" w:eastAsia="仿宋" w:hAnsi="仿宋" w:cs="仿宋_GB2312" w:hint="eastAsia"/>
                <w:sz w:val="24"/>
              </w:rPr>
              <w:t>人，村（居）</w:t>
            </w:r>
            <w:r>
              <w:rPr>
                <w:rFonts w:ascii="仿宋" w:eastAsia="仿宋" w:hAnsi="仿宋" w:cs="仿宋_GB2312"/>
                <w:sz w:val="24"/>
              </w:rPr>
              <w:t xml:space="preserve">      </w:t>
            </w:r>
            <w:r>
              <w:rPr>
                <w:rFonts w:ascii="仿宋" w:eastAsia="仿宋" w:hAnsi="仿宋" w:cs="仿宋_GB2312" w:hint="eastAsia"/>
                <w:sz w:val="24"/>
              </w:rPr>
              <w:t>人，熟悉村（居）</w:t>
            </w:r>
            <w:proofErr w:type="gramStart"/>
            <w:r>
              <w:rPr>
                <w:rFonts w:ascii="仿宋" w:eastAsia="仿宋" w:hAnsi="仿宋" w:cs="仿宋_GB2312" w:hint="eastAsia"/>
                <w:sz w:val="24"/>
              </w:rPr>
              <w:t>民情况</w:t>
            </w:r>
            <w:proofErr w:type="gramEnd"/>
            <w:r>
              <w:rPr>
                <w:rFonts w:ascii="仿宋" w:eastAsia="仿宋" w:hAnsi="仿宋" w:cs="仿宋_GB2312" w:hint="eastAsia"/>
                <w:sz w:val="24"/>
              </w:rPr>
              <w:t>的村（居）民代表</w:t>
            </w:r>
            <w:r>
              <w:rPr>
                <w:rFonts w:ascii="仿宋" w:eastAsia="仿宋" w:hAnsi="仿宋" w:cs="仿宋_GB2312"/>
                <w:sz w:val="24"/>
              </w:rPr>
              <w:t xml:space="preserve">      </w:t>
            </w:r>
            <w:r>
              <w:rPr>
                <w:rFonts w:ascii="仿宋" w:eastAsia="仿宋" w:hAnsi="仿宋" w:cs="仿宋_GB2312" w:hint="eastAsia"/>
                <w:sz w:val="24"/>
              </w:rPr>
              <w:t>人，应到</w:t>
            </w:r>
            <w:r>
              <w:rPr>
                <w:rFonts w:ascii="仿宋" w:eastAsia="仿宋" w:hAnsi="仿宋" w:cs="仿宋_GB2312"/>
                <w:sz w:val="24"/>
              </w:rPr>
              <w:t xml:space="preserve">      </w:t>
            </w:r>
            <w:r>
              <w:rPr>
                <w:rFonts w:ascii="仿宋" w:eastAsia="仿宋" w:hAnsi="仿宋" w:cs="仿宋_GB2312" w:hint="eastAsia"/>
                <w:sz w:val="24"/>
              </w:rPr>
              <w:t>人，实到</w:t>
            </w:r>
            <w:r>
              <w:rPr>
                <w:rFonts w:ascii="仿宋" w:eastAsia="仿宋" w:hAnsi="仿宋" w:cs="仿宋_GB2312"/>
                <w:sz w:val="24"/>
              </w:rPr>
              <w:t xml:space="preserve">      </w:t>
            </w:r>
            <w:r>
              <w:rPr>
                <w:rFonts w:ascii="仿宋" w:eastAsia="仿宋" w:hAnsi="仿宋" w:cs="仿宋_GB2312" w:hint="eastAsia"/>
                <w:sz w:val="24"/>
              </w:rPr>
              <w:t>人。</w:t>
            </w:r>
          </w:p>
          <w:p w:rsidR="00557BAF" w:rsidRDefault="00557BAF" w:rsidP="001119F8">
            <w:pPr>
              <w:spacing w:line="400" w:lineRule="exact"/>
              <w:jc w:val="left"/>
              <w:rPr>
                <w:rFonts w:ascii="仿宋" w:eastAsia="仿宋" w:hAnsi="仿宋" w:cs="仿宋_GB2312"/>
                <w:sz w:val="24"/>
              </w:rPr>
            </w:pPr>
            <w:r>
              <w:rPr>
                <w:rFonts w:ascii="仿宋" w:eastAsia="仿宋" w:hAnsi="仿宋" w:cs="仿宋_GB2312" w:hint="eastAsia"/>
                <w:sz w:val="24"/>
              </w:rPr>
              <w:t>□符合</w:t>
            </w:r>
            <w:r>
              <w:rPr>
                <w:rFonts w:ascii="仿宋" w:eastAsia="仿宋" w:hAnsi="仿宋" w:cs="仿宋_GB2312"/>
                <w:sz w:val="24"/>
              </w:rPr>
              <w:t>/□不符合民主评议会议要求。</w:t>
            </w:r>
          </w:p>
        </w:tc>
      </w:tr>
      <w:tr w:rsidR="00557BAF" w:rsidTr="001119F8">
        <w:trPr>
          <w:trHeight w:val="1175"/>
          <w:jc w:val="center"/>
        </w:trPr>
        <w:tc>
          <w:tcPr>
            <w:tcW w:w="1598" w:type="dxa"/>
            <w:vAlign w:val="center"/>
          </w:tcPr>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民主评议</w:t>
            </w:r>
          </w:p>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第一项程序</w:t>
            </w:r>
          </w:p>
        </w:tc>
        <w:tc>
          <w:tcPr>
            <w:tcW w:w="8302" w:type="dxa"/>
            <w:gridSpan w:val="5"/>
            <w:vAlign w:val="center"/>
          </w:tcPr>
          <w:p w:rsidR="00557BAF" w:rsidRDefault="00557BAF" w:rsidP="001119F8">
            <w:pPr>
              <w:spacing w:line="400" w:lineRule="exact"/>
              <w:jc w:val="left"/>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sz w:val="24"/>
              </w:rPr>
              <w:t xml:space="preserve"> </w:t>
            </w:r>
            <w:r>
              <w:rPr>
                <w:rFonts w:ascii="仿宋" w:eastAsia="仿宋" w:hAnsi="仿宋" w:cs="仿宋_GB2312" w:hint="eastAsia"/>
                <w:sz w:val="24"/>
              </w:rPr>
              <w:t>乡镇（街道）经办人员宣讲医疗救助政策（包括文件、程序）；</w:t>
            </w:r>
          </w:p>
          <w:p w:rsidR="00557BAF" w:rsidRDefault="00557BAF" w:rsidP="001119F8">
            <w:pPr>
              <w:spacing w:line="400" w:lineRule="exact"/>
              <w:jc w:val="left"/>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sz w:val="24"/>
              </w:rPr>
              <w:t xml:space="preserve"> </w:t>
            </w:r>
            <w:r>
              <w:rPr>
                <w:rFonts w:ascii="仿宋" w:eastAsia="仿宋" w:hAnsi="仿宋" w:cs="仿宋_GB2312" w:hint="eastAsia"/>
                <w:sz w:val="24"/>
              </w:rPr>
              <w:t>乡镇（街道）经办人员介绍申请人基本情况、入户调查情况以及评议事项；</w:t>
            </w:r>
          </w:p>
          <w:p w:rsidR="00557BAF" w:rsidRDefault="00557BAF" w:rsidP="001119F8">
            <w:pPr>
              <w:spacing w:line="400" w:lineRule="exact"/>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sz w:val="24"/>
              </w:rPr>
              <w:t xml:space="preserve"> </w:t>
            </w:r>
            <w:r>
              <w:rPr>
                <w:rFonts w:ascii="仿宋" w:eastAsia="仿宋" w:hAnsi="仿宋" w:cs="仿宋_GB2312" w:hint="eastAsia"/>
                <w:sz w:val="24"/>
              </w:rPr>
              <w:t>乡镇（街道）经办人员宣布民主评议规则（民主评议程序、要求）。</w:t>
            </w:r>
          </w:p>
        </w:tc>
      </w:tr>
      <w:tr w:rsidR="00557BAF" w:rsidTr="001119F8">
        <w:trPr>
          <w:jc w:val="center"/>
        </w:trPr>
        <w:tc>
          <w:tcPr>
            <w:tcW w:w="1598" w:type="dxa"/>
            <w:vAlign w:val="center"/>
          </w:tcPr>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民主评议</w:t>
            </w:r>
          </w:p>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第二项程序</w:t>
            </w:r>
          </w:p>
        </w:tc>
        <w:tc>
          <w:tcPr>
            <w:tcW w:w="8302" w:type="dxa"/>
            <w:gridSpan w:val="5"/>
            <w:vAlign w:val="center"/>
          </w:tcPr>
          <w:p w:rsidR="00557BAF" w:rsidRDefault="00557BAF" w:rsidP="001119F8">
            <w:pPr>
              <w:tabs>
                <w:tab w:val="left" w:pos="338"/>
              </w:tabs>
              <w:spacing w:line="400" w:lineRule="exact"/>
              <w:rPr>
                <w:rFonts w:ascii="仿宋" w:eastAsia="仿宋" w:hAnsi="仿宋" w:cs="仿宋_GB2312"/>
                <w:sz w:val="24"/>
              </w:rPr>
            </w:pPr>
            <w:r>
              <w:rPr>
                <w:rFonts w:ascii="仿宋" w:eastAsia="仿宋" w:hAnsi="仿宋" w:cs="仿宋_GB2312" w:hint="eastAsia"/>
                <w:sz w:val="24"/>
              </w:rPr>
              <w:t>申请人或其代理人陈述情况及对评议事项的答辩、解释或说明：</w:t>
            </w:r>
          </w:p>
        </w:tc>
      </w:tr>
      <w:tr w:rsidR="00557BAF" w:rsidTr="001119F8">
        <w:trPr>
          <w:trHeight w:val="1947"/>
          <w:jc w:val="center"/>
        </w:trPr>
        <w:tc>
          <w:tcPr>
            <w:tcW w:w="1598" w:type="dxa"/>
            <w:vAlign w:val="center"/>
          </w:tcPr>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民主评议</w:t>
            </w:r>
          </w:p>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第三项程序</w:t>
            </w:r>
          </w:p>
        </w:tc>
        <w:tc>
          <w:tcPr>
            <w:tcW w:w="8302" w:type="dxa"/>
            <w:gridSpan w:val="5"/>
            <w:vAlign w:val="center"/>
          </w:tcPr>
          <w:p w:rsidR="00557BAF" w:rsidRDefault="00557BAF" w:rsidP="001119F8">
            <w:pPr>
              <w:spacing w:line="360" w:lineRule="exact"/>
              <w:jc w:val="left"/>
              <w:rPr>
                <w:rFonts w:ascii="仿宋" w:eastAsia="仿宋" w:hAnsi="仿宋" w:cs="仿宋_GB2312"/>
                <w:sz w:val="24"/>
              </w:rPr>
            </w:pPr>
            <w:r>
              <w:rPr>
                <w:rFonts w:ascii="仿宋" w:eastAsia="仿宋" w:hAnsi="仿宋" w:cs="仿宋_GB2312" w:hint="eastAsia"/>
                <w:sz w:val="24"/>
              </w:rPr>
              <w:t>评议人员对评议事项进行讨论和评议：</w:t>
            </w:r>
          </w:p>
          <w:p w:rsidR="00557BAF" w:rsidRDefault="00557BAF" w:rsidP="001119F8">
            <w:pPr>
              <w:tabs>
                <w:tab w:val="left" w:pos="338"/>
              </w:tabs>
              <w:spacing w:line="360" w:lineRule="exact"/>
              <w:jc w:val="left"/>
              <w:rPr>
                <w:rFonts w:ascii="仿宋" w:eastAsia="仿宋" w:hAnsi="仿宋" w:cs="仿宋_GB2312"/>
                <w:sz w:val="24"/>
              </w:rPr>
            </w:pPr>
            <w:r>
              <w:rPr>
                <w:rFonts w:ascii="仿宋" w:eastAsia="仿宋" w:hAnsi="仿宋" w:cs="仿宋_GB2312" w:hint="eastAsia"/>
                <w:sz w:val="24"/>
              </w:rPr>
              <w:t>讨论：</w:t>
            </w:r>
          </w:p>
          <w:p w:rsidR="00557BAF" w:rsidRDefault="00557BAF" w:rsidP="001119F8">
            <w:pPr>
              <w:tabs>
                <w:tab w:val="left" w:pos="338"/>
              </w:tabs>
              <w:spacing w:line="360" w:lineRule="exact"/>
              <w:jc w:val="left"/>
              <w:rPr>
                <w:rFonts w:ascii="仿宋" w:eastAsia="仿宋" w:hAnsi="仿宋" w:cs="仿宋_GB2312"/>
                <w:sz w:val="24"/>
              </w:rPr>
            </w:pPr>
            <w:r>
              <w:rPr>
                <w:rFonts w:ascii="仿宋" w:eastAsia="仿宋" w:hAnsi="仿宋" w:cs="仿宋_GB2312" w:hint="eastAsia"/>
                <w:sz w:val="24"/>
              </w:rPr>
              <w:t>评议：</w:t>
            </w:r>
          </w:p>
          <w:p w:rsidR="00557BAF" w:rsidRDefault="00557BAF" w:rsidP="001119F8">
            <w:pPr>
              <w:spacing w:line="360" w:lineRule="exact"/>
              <w:jc w:val="left"/>
              <w:rPr>
                <w:rFonts w:ascii="仿宋" w:eastAsia="仿宋" w:hAnsi="仿宋" w:cs="仿宋_GB2312"/>
                <w:sz w:val="24"/>
              </w:rPr>
            </w:pPr>
            <w:r>
              <w:rPr>
                <w:rFonts w:ascii="仿宋" w:eastAsia="仿宋" w:hAnsi="仿宋" w:cs="仿宋_GB2312" w:hint="eastAsia"/>
                <w:sz w:val="24"/>
              </w:rPr>
              <w:t>申请人共同生活家庭成员</w:t>
            </w:r>
            <w:r>
              <w:rPr>
                <w:rFonts w:ascii="仿宋" w:eastAsia="仿宋" w:hAnsi="仿宋" w:cs="仿宋_GB2312"/>
                <w:sz w:val="24"/>
              </w:rPr>
              <w:t xml:space="preserve">      人，按照经济状况核对、入户调查和民主评议形成的结论，人均月收入        元，财产　　</w:t>
            </w:r>
            <w:proofErr w:type="gramStart"/>
            <w:r>
              <w:rPr>
                <w:rFonts w:ascii="仿宋" w:eastAsia="仿宋" w:hAnsi="仿宋" w:cs="仿宋_GB2312" w:hint="eastAsia"/>
                <w:sz w:val="24"/>
              </w:rPr>
              <w:t xml:space="preserve">　</w:t>
            </w:r>
            <w:proofErr w:type="gramEnd"/>
            <w:r>
              <w:rPr>
                <w:rFonts w:ascii="仿宋" w:eastAsia="仿宋" w:hAnsi="仿宋" w:cs="仿宋_GB2312" w:hint="eastAsia"/>
                <w:sz w:val="24"/>
              </w:rPr>
              <w:t>元。</w:t>
            </w:r>
          </w:p>
        </w:tc>
      </w:tr>
      <w:tr w:rsidR="00557BAF" w:rsidTr="001119F8">
        <w:trPr>
          <w:trHeight w:val="1272"/>
          <w:jc w:val="center"/>
        </w:trPr>
        <w:tc>
          <w:tcPr>
            <w:tcW w:w="1598" w:type="dxa"/>
            <w:vAlign w:val="center"/>
          </w:tcPr>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民主评议</w:t>
            </w:r>
          </w:p>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第四项程序</w:t>
            </w:r>
          </w:p>
        </w:tc>
        <w:tc>
          <w:tcPr>
            <w:tcW w:w="8302" w:type="dxa"/>
            <w:gridSpan w:val="5"/>
            <w:vAlign w:val="center"/>
          </w:tcPr>
          <w:p w:rsidR="00557BAF" w:rsidRDefault="00557BAF" w:rsidP="001119F8">
            <w:pPr>
              <w:spacing w:line="400" w:lineRule="exact"/>
              <w:jc w:val="left"/>
              <w:rPr>
                <w:rFonts w:ascii="仿宋" w:eastAsia="仿宋" w:hAnsi="仿宋" w:cs="仿宋_GB2312"/>
                <w:sz w:val="24"/>
              </w:rPr>
            </w:pPr>
            <w:r>
              <w:rPr>
                <w:rFonts w:ascii="仿宋" w:eastAsia="仿宋" w:hAnsi="仿宋" w:cs="仿宋_GB2312" w:hint="eastAsia"/>
                <w:sz w:val="24"/>
              </w:rPr>
              <w:t>评议人员对评议事项的真实性、合理性进行表决：</w:t>
            </w:r>
          </w:p>
          <w:p w:rsidR="00557BAF" w:rsidRDefault="00557BAF" w:rsidP="001119F8">
            <w:pPr>
              <w:spacing w:line="400" w:lineRule="exact"/>
              <w:jc w:val="left"/>
              <w:rPr>
                <w:rFonts w:ascii="仿宋" w:eastAsia="仿宋" w:hAnsi="仿宋" w:cs="仿宋_GB2312"/>
                <w:sz w:val="24"/>
              </w:rPr>
            </w:pPr>
            <w:r>
              <w:rPr>
                <w:rFonts w:ascii="仿宋" w:eastAsia="仿宋" w:hAnsi="仿宋" w:cs="仿宋_GB2312" w:hint="eastAsia"/>
                <w:sz w:val="24"/>
              </w:rPr>
              <w:t>经无记名投票，同意</w:t>
            </w:r>
            <w:r>
              <w:rPr>
                <w:rFonts w:ascii="仿宋" w:eastAsia="仿宋" w:hAnsi="仿宋" w:cs="仿宋_GB2312"/>
                <w:sz w:val="24"/>
              </w:rPr>
              <w:t xml:space="preserve">      人，不同意      人，弃权　　</w:t>
            </w:r>
            <w:proofErr w:type="gramStart"/>
            <w:r>
              <w:rPr>
                <w:rFonts w:ascii="仿宋" w:eastAsia="仿宋" w:hAnsi="仿宋" w:cs="仿宋_GB2312" w:hint="eastAsia"/>
                <w:sz w:val="24"/>
              </w:rPr>
              <w:t xml:space="preserve">　</w:t>
            </w:r>
            <w:proofErr w:type="gramEnd"/>
            <w:r>
              <w:rPr>
                <w:rFonts w:ascii="仿宋" w:eastAsia="仿宋" w:hAnsi="仿宋" w:cs="仿宋_GB2312" w:hint="eastAsia"/>
                <w:sz w:val="24"/>
              </w:rPr>
              <w:t>人。</w:t>
            </w:r>
          </w:p>
        </w:tc>
      </w:tr>
      <w:tr w:rsidR="00557BAF" w:rsidTr="001119F8">
        <w:trPr>
          <w:trHeight w:val="1929"/>
          <w:jc w:val="center"/>
        </w:trPr>
        <w:tc>
          <w:tcPr>
            <w:tcW w:w="1598" w:type="dxa"/>
            <w:vAlign w:val="center"/>
          </w:tcPr>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民主评议</w:t>
            </w:r>
          </w:p>
          <w:p w:rsidR="00557BAF" w:rsidRDefault="00557BAF" w:rsidP="001119F8">
            <w:pPr>
              <w:spacing w:line="360" w:lineRule="exact"/>
              <w:jc w:val="center"/>
              <w:rPr>
                <w:rFonts w:ascii="仿宋" w:eastAsia="仿宋" w:hAnsi="仿宋" w:cs="黑体"/>
                <w:sz w:val="24"/>
              </w:rPr>
            </w:pPr>
            <w:r>
              <w:rPr>
                <w:rFonts w:ascii="仿宋" w:eastAsia="仿宋" w:hAnsi="仿宋" w:cs="黑体" w:hint="eastAsia"/>
                <w:sz w:val="24"/>
              </w:rPr>
              <w:t>第五项程序</w:t>
            </w:r>
          </w:p>
        </w:tc>
        <w:tc>
          <w:tcPr>
            <w:tcW w:w="8302" w:type="dxa"/>
            <w:gridSpan w:val="5"/>
          </w:tcPr>
          <w:p w:rsidR="00557BAF" w:rsidRDefault="00557BAF" w:rsidP="001119F8">
            <w:pPr>
              <w:spacing w:line="400" w:lineRule="exact"/>
              <w:jc w:val="left"/>
              <w:rPr>
                <w:rFonts w:ascii="仿宋" w:eastAsia="仿宋" w:hAnsi="仿宋" w:cs="仿宋_GB2312"/>
                <w:sz w:val="24"/>
              </w:rPr>
            </w:pPr>
            <w:r>
              <w:rPr>
                <w:rFonts w:ascii="仿宋" w:eastAsia="仿宋" w:hAnsi="仿宋" w:cs="仿宋_GB2312" w:hint="eastAsia"/>
                <w:sz w:val="24"/>
              </w:rPr>
              <w:t>到会参加民主评议成员签名：</w:t>
            </w:r>
          </w:p>
          <w:p w:rsidR="00557BAF" w:rsidRDefault="00557BAF" w:rsidP="001119F8">
            <w:pPr>
              <w:spacing w:line="400" w:lineRule="exact"/>
              <w:jc w:val="left"/>
              <w:rPr>
                <w:rFonts w:ascii="仿宋" w:eastAsia="仿宋" w:hAnsi="仿宋" w:cs="仿宋_GB2312"/>
                <w:sz w:val="24"/>
              </w:rPr>
            </w:pPr>
            <w:r>
              <w:rPr>
                <w:rFonts w:ascii="仿宋" w:eastAsia="仿宋" w:hAnsi="仿宋" w:cs="仿宋_GB2312" w:hint="eastAsia"/>
                <w:sz w:val="24"/>
              </w:rPr>
              <w:t xml:space="preserve">　　　　　　　　　　　　　　　　</w:t>
            </w:r>
            <w:r>
              <w:rPr>
                <w:rFonts w:ascii="仿宋" w:eastAsia="仿宋" w:hAnsi="仿宋" w:cs="仿宋_GB2312"/>
                <w:sz w:val="24"/>
              </w:rPr>
              <w:t xml:space="preserve"> </w:t>
            </w:r>
          </w:p>
          <w:p w:rsidR="00557BAF" w:rsidRDefault="00557BAF" w:rsidP="001119F8">
            <w:pPr>
              <w:spacing w:line="400" w:lineRule="exact"/>
              <w:ind w:firstLineChars="1899" w:firstLine="4558"/>
              <w:jc w:val="left"/>
              <w:rPr>
                <w:rFonts w:ascii="仿宋" w:eastAsia="仿宋" w:hAnsi="仿宋" w:cs="仿宋_GB2312"/>
                <w:sz w:val="24"/>
              </w:rPr>
            </w:pPr>
            <w:r>
              <w:rPr>
                <w:rFonts w:ascii="仿宋" w:eastAsia="仿宋" w:hAnsi="仿宋" w:cs="仿宋_GB2312"/>
                <w:sz w:val="24"/>
              </w:rPr>
              <w:t xml:space="preserve">       乡镇（街道）（盖章）</w:t>
            </w:r>
          </w:p>
          <w:p w:rsidR="00557BAF" w:rsidRDefault="00557BAF" w:rsidP="001119F8">
            <w:pPr>
              <w:spacing w:line="400" w:lineRule="exact"/>
              <w:ind w:firstLineChars="1750" w:firstLine="4200"/>
              <w:jc w:val="left"/>
              <w:rPr>
                <w:rFonts w:ascii="仿宋" w:eastAsia="仿宋" w:hAnsi="仿宋" w:cs="仿宋_GB2312"/>
                <w:sz w:val="24"/>
              </w:rPr>
            </w:pPr>
            <w:r>
              <w:rPr>
                <w:rFonts w:ascii="仿宋" w:eastAsia="仿宋" w:hAnsi="仿宋" w:cs="仿宋_GB2312" w:hint="eastAsia"/>
                <w:sz w:val="24"/>
              </w:rPr>
              <w:t>记录时间：</w:t>
            </w:r>
            <w:r>
              <w:rPr>
                <w:rFonts w:ascii="仿宋" w:eastAsia="仿宋" w:hAnsi="仿宋" w:cs="仿宋_GB2312"/>
                <w:sz w:val="24"/>
              </w:rPr>
              <w:t xml:space="preserve">   </w:t>
            </w:r>
            <w:r>
              <w:rPr>
                <w:rFonts w:ascii="仿宋" w:eastAsia="仿宋" w:hAnsi="仿宋" w:cs="仿宋_GB2312" w:hint="eastAsia"/>
                <w:sz w:val="24"/>
              </w:rPr>
              <w:t xml:space="preserve"> </w:t>
            </w:r>
            <w:r>
              <w:rPr>
                <w:rFonts w:ascii="仿宋" w:eastAsia="仿宋" w:hAnsi="仿宋" w:cs="仿宋_GB2312"/>
                <w:sz w:val="24"/>
              </w:rPr>
              <w:t xml:space="preserve"> </w:t>
            </w:r>
            <w:r>
              <w:rPr>
                <w:rFonts w:ascii="仿宋" w:eastAsia="仿宋" w:hAnsi="仿宋" w:cs="仿宋_GB2312" w:hint="eastAsia"/>
                <w:sz w:val="24"/>
              </w:rPr>
              <w:t xml:space="preserve"> </w:t>
            </w:r>
            <w:r>
              <w:rPr>
                <w:rFonts w:ascii="仿宋" w:eastAsia="仿宋" w:hAnsi="仿宋" w:cs="仿宋_GB2312"/>
                <w:sz w:val="24"/>
              </w:rPr>
              <w:t xml:space="preserve">  年   月  </w:t>
            </w:r>
            <w:r>
              <w:rPr>
                <w:rFonts w:ascii="仿宋" w:eastAsia="仿宋" w:hAnsi="仿宋" w:cs="仿宋_GB2312"/>
                <w:sz w:val="28"/>
                <w:szCs w:val="28"/>
              </w:rPr>
              <w:t xml:space="preserve"> </w:t>
            </w:r>
            <w:r>
              <w:rPr>
                <w:rFonts w:ascii="仿宋" w:eastAsia="仿宋" w:hAnsi="仿宋" w:cs="仿宋_GB2312"/>
                <w:sz w:val="24"/>
              </w:rPr>
              <w:t>日</w:t>
            </w:r>
          </w:p>
        </w:tc>
      </w:tr>
    </w:tbl>
    <w:p w:rsidR="00557BAF" w:rsidRDefault="00557BAF" w:rsidP="00557BAF">
      <w:pPr>
        <w:rPr>
          <w:rFonts w:ascii="仿宋" w:eastAsia="仿宋" w:hAnsi="仿宋"/>
        </w:rPr>
      </w:pPr>
      <w:r>
        <w:rPr>
          <w:rFonts w:ascii="仿宋" w:eastAsia="仿宋" w:hAnsi="仿宋" w:cs="仿宋_GB2312" w:hint="eastAsia"/>
          <w:sz w:val="24"/>
        </w:rPr>
        <w:t>民主评议地点：</w:t>
      </w:r>
      <w:r>
        <w:rPr>
          <w:rFonts w:ascii="仿宋" w:eastAsia="仿宋" w:hAnsi="仿宋" w:cs="仿宋_GB2312"/>
          <w:sz w:val="24"/>
        </w:rPr>
        <w:t xml:space="preserve">                                    </w:t>
      </w:r>
      <w:r>
        <w:rPr>
          <w:rFonts w:ascii="仿宋" w:eastAsia="仿宋" w:hAnsi="仿宋" w:cs="仿宋_GB2312" w:hint="eastAsia"/>
          <w:sz w:val="24"/>
        </w:rPr>
        <w:t>编号：</w:t>
      </w:r>
    </w:p>
    <w:p w:rsidR="00360E38" w:rsidRPr="00557BAF" w:rsidRDefault="00360E38" w:rsidP="00557BAF"/>
    <w:sectPr w:rsidR="00360E38" w:rsidRPr="00557BAF">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5AB" w:rsidRDefault="00557BAF">
    <w:pPr>
      <w:pStyle w:val="a3"/>
      <w:jc w:val="center"/>
    </w:pPr>
    <w:r>
      <w:rPr>
        <w:noProof/>
      </w:rPr>
      <mc:AlternateContent>
        <mc:Choice Requires="wps">
          <w:drawing>
            <wp:anchor distT="0" distB="0" distL="114300" distR="114300" simplePos="0" relativeHeight="251659264" behindDoc="0" locked="0" layoutInCell="1" allowOverlap="1" wp14:anchorId="2C96F951" wp14:editId="36E76DD8">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57294339"/>
                          </w:sdtPr>
                          <w:sdtEndPr/>
                          <w:sdtContent>
                            <w:p w:rsidR="001475AB" w:rsidRDefault="00557BAF">
                              <w:pPr>
                                <w:pStyle w:val="a3"/>
                                <w:jc w:val="cente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PAGE   \* MERGEFORMAT</w:instrText>
                              </w:r>
                              <w:r>
                                <w:rPr>
                                  <w:rFonts w:asciiTheme="minorEastAsia" w:hAnsiTheme="minorEastAsia" w:cstheme="minorEastAsia" w:hint="eastAsia"/>
                                  <w:sz w:val="28"/>
                                  <w:szCs w:val="28"/>
                                </w:rPr>
                                <w:fldChar w:fldCharType="separate"/>
                              </w:r>
                              <w:r w:rsidRPr="00557BAF">
                                <w:rPr>
                                  <w:rFonts w:asciiTheme="minorEastAsia" w:hAnsiTheme="minorEastAsia" w:cstheme="minorEastAsia"/>
                                  <w:noProof/>
                                  <w:sz w:val="28"/>
                                  <w:szCs w:val="28"/>
                                  <w:lang w:val="zh-CN"/>
                                </w:rPr>
                                <w:t>1</w:t>
                              </w:r>
                              <w:r>
                                <w:rPr>
                                  <w:rFonts w:asciiTheme="minorEastAsia" w:hAnsiTheme="minorEastAsia" w:cstheme="minorEastAsia" w:hint="eastAsia"/>
                                  <w:sz w:val="28"/>
                                  <w:szCs w:val="28"/>
                                </w:rPr>
                                <w:fldChar w:fldCharType="end"/>
                              </w:r>
                            </w:p>
                          </w:sdtContent>
                        </w:sdt>
                        <w:p w:rsidR="001475AB" w:rsidRDefault="00557BA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sdt>
                    <w:sdtPr>
                      <w:id w:val="-757294339"/>
                    </w:sdtPr>
                    <w:sdtEndPr/>
                    <w:sdtContent>
                      <w:p w:rsidR="001475AB" w:rsidRDefault="00557BAF">
                        <w:pPr>
                          <w:pStyle w:val="a3"/>
                          <w:jc w:val="cente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PAGE   \* MERGEFORMAT</w:instrText>
                        </w:r>
                        <w:r>
                          <w:rPr>
                            <w:rFonts w:asciiTheme="minorEastAsia" w:hAnsiTheme="minorEastAsia" w:cstheme="minorEastAsia" w:hint="eastAsia"/>
                            <w:sz w:val="28"/>
                            <w:szCs w:val="28"/>
                          </w:rPr>
                          <w:fldChar w:fldCharType="separate"/>
                        </w:r>
                        <w:r w:rsidRPr="00557BAF">
                          <w:rPr>
                            <w:rFonts w:asciiTheme="minorEastAsia" w:hAnsiTheme="minorEastAsia" w:cstheme="minorEastAsia"/>
                            <w:noProof/>
                            <w:sz w:val="28"/>
                            <w:szCs w:val="28"/>
                            <w:lang w:val="zh-CN"/>
                          </w:rPr>
                          <w:t>1</w:t>
                        </w:r>
                        <w:r>
                          <w:rPr>
                            <w:rFonts w:asciiTheme="minorEastAsia" w:hAnsiTheme="minorEastAsia" w:cstheme="minorEastAsia" w:hint="eastAsia"/>
                            <w:sz w:val="28"/>
                            <w:szCs w:val="28"/>
                          </w:rPr>
                          <w:fldChar w:fldCharType="end"/>
                        </w:r>
                      </w:p>
                    </w:sdtContent>
                  </w:sdt>
                  <w:p w:rsidR="001475AB" w:rsidRDefault="00557BAF"/>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453"/>
    <w:rsid w:val="000020B1"/>
    <w:rsid w:val="00003453"/>
    <w:rsid w:val="000232C3"/>
    <w:rsid w:val="00026EFA"/>
    <w:rsid w:val="000429C7"/>
    <w:rsid w:val="00056370"/>
    <w:rsid w:val="00074E2B"/>
    <w:rsid w:val="00092C75"/>
    <w:rsid w:val="00097FDB"/>
    <w:rsid w:val="000B4307"/>
    <w:rsid w:val="000B7CD4"/>
    <w:rsid w:val="000C0611"/>
    <w:rsid w:val="000C2B76"/>
    <w:rsid w:val="000D43D6"/>
    <w:rsid w:val="000E1C57"/>
    <w:rsid w:val="000F3AFE"/>
    <w:rsid w:val="000F6C0F"/>
    <w:rsid w:val="001439EE"/>
    <w:rsid w:val="0015279D"/>
    <w:rsid w:val="00166690"/>
    <w:rsid w:val="00181C78"/>
    <w:rsid w:val="001A7750"/>
    <w:rsid w:val="001B148B"/>
    <w:rsid w:val="001C5C1A"/>
    <w:rsid w:val="001D6594"/>
    <w:rsid w:val="001E1149"/>
    <w:rsid w:val="001E4CFB"/>
    <w:rsid w:val="0020059B"/>
    <w:rsid w:val="00214A0A"/>
    <w:rsid w:val="0022766B"/>
    <w:rsid w:val="00242014"/>
    <w:rsid w:val="00260EA5"/>
    <w:rsid w:val="00281EFD"/>
    <w:rsid w:val="00283D4E"/>
    <w:rsid w:val="00295E23"/>
    <w:rsid w:val="002B4CB5"/>
    <w:rsid w:val="002E3444"/>
    <w:rsid w:val="002F3A75"/>
    <w:rsid w:val="00300373"/>
    <w:rsid w:val="00300A75"/>
    <w:rsid w:val="0030240B"/>
    <w:rsid w:val="00306858"/>
    <w:rsid w:val="00317279"/>
    <w:rsid w:val="00317726"/>
    <w:rsid w:val="00320D2A"/>
    <w:rsid w:val="0032219E"/>
    <w:rsid w:val="003549F0"/>
    <w:rsid w:val="00356EA9"/>
    <w:rsid w:val="00360E38"/>
    <w:rsid w:val="00361020"/>
    <w:rsid w:val="003622B8"/>
    <w:rsid w:val="0036560A"/>
    <w:rsid w:val="003741F0"/>
    <w:rsid w:val="003759B3"/>
    <w:rsid w:val="0038077A"/>
    <w:rsid w:val="003A7A86"/>
    <w:rsid w:val="003C255D"/>
    <w:rsid w:val="003E260F"/>
    <w:rsid w:val="00413A94"/>
    <w:rsid w:val="00427BA7"/>
    <w:rsid w:val="00431695"/>
    <w:rsid w:val="0043303D"/>
    <w:rsid w:val="00435E52"/>
    <w:rsid w:val="0044214A"/>
    <w:rsid w:val="00443999"/>
    <w:rsid w:val="00444493"/>
    <w:rsid w:val="00447106"/>
    <w:rsid w:val="00472C4E"/>
    <w:rsid w:val="00481AEE"/>
    <w:rsid w:val="00484102"/>
    <w:rsid w:val="00485DF1"/>
    <w:rsid w:val="004A581B"/>
    <w:rsid w:val="004B77B1"/>
    <w:rsid w:val="004C6D87"/>
    <w:rsid w:val="004D0691"/>
    <w:rsid w:val="004D67F3"/>
    <w:rsid w:val="004D7048"/>
    <w:rsid w:val="004E4160"/>
    <w:rsid w:val="004F0282"/>
    <w:rsid w:val="004F471C"/>
    <w:rsid w:val="0050060D"/>
    <w:rsid w:val="00516F59"/>
    <w:rsid w:val="005347DB"/>
    <w:rsid w:val="005401EC"/>
    <w:rsid w:val="005449CF"/>
    <w:rsid w:val="00557BAF"/>
    <w:rsid w:val="00562896"/>
    <w:rsid w:val="00567CF0"/>
    <w:rsid w:val="005B28F2"/>
    <w:rsid w:val="005B4DF3"/>
    <w:rsid w:val="005C00DA"/>
    <w:rsid w:val="005C3FCF"/>
    <w:rsid w:val="005D39B8"/>
    <w:rsid w:val="005D4C47"/>
    <w:rsid w:val="005D678B"/>
    <w:rsid w:val="005E2968"/>
    <w:rsid w:val="005F3F70"/>
    <w:rsid w:val="0061034C"/>
    <w:rsid w:val="00613222"/>
    <w:rsid w:val="00622FF6"/>
    <w:rsid w:val="00626755"/>
    <w:rsid w:val="00626E5C"/>
    <w:rsid w:val="00631B1F"/>
    <w:rsid w:val="00631DAA"/>
    <w:rsid w:val="006426B8"/>
    <w:rsid w:val="00651BB8"/>
    <w:rsid w:val="0068084C"/>
    <w:rsid w:val="006813EC"/>
    <w:rsid w:val="00684DB4"/>
    <w:rsid w:val="00696191"/>
    <w:rsid w:val="006A2B8A"/>
    <w:rsid w:val="006B0D4C"/>
    <w:rsid w:val="006B2312"/>
    <w:rsid w:val="006B3DC6"/>
    <w:rsid w:val="006B3E38"/>
    <w:rsid w:val="006C269A"/>
    <w:rsid w:val="006F0B4B"/>
    <w:rsid w:val="00701653"/>
    <w:rsid w:val="0070243C"/>
    <w:rsid w:val="007077AB"/>
    <w:rsid w:val="0071207C"/>
    <w:rsid w:val="00712543"/>
    <w:rsid w:val="00713643"/>
    <w:rsid w:val="007260B7"/>
    <w:rsid w:val="007416AA"/>
    <w:rsid w:val="00752C36"/>
    <w:rsid w:val="00753011"/>
    <w:rsid w:val="00757DE0"/>
    <w:rsid w:val="00763999"/>
    <w:rsid w:val="0077004B"/>
    <w:rsid w:val="00773CDB"/>
    <w:rsid w:val="007A3439"/>
    <w:rsid w:val="007B2EDB"/>
    <w:rsid w:val="007D2451"/>
    <w:rsid w:val="007D4293"/>
    <w:rsid w:val="007E2D40"/>
    <w:rsid w:val="007F3540"/>
    <w:rsid w:val="007F3A96"/>
    <w:rsid w:val="007F477F"/>
    <w:rsid w:val="00805BF4"/>
    <w:rsid w:val="00811D06"/>
    <w:rsid w:val="00853B12"/>
    <w:rsid w:val="008714E8"/>
    <w:rsid w:val="008D1D50"/>
    <w:rsid w:val="008D422C"/>
    <w:rsid w:val="008D6A1E"/>
    <w:rsid w:val="008F0F18"/>
    <w:rsid w:val="008F2372"/>
    <w:rsid w:val="008F7110"/>
    <w:rsid w:val="00926434"/>
    <w:rsid w:val="00981F90"/>
    <w:rsid w:val="009A763B"/>
    <w:rsid w:val="009B0304"/>
    <w:rsid w:val="009B2C84"/>
    <w:rsid w:val="009D19C7"/>
    <w:rsid w:val="009D3190"/>
    <w:rsid w:val="009D5167"/>
    <w:rsid w:val="009F4FEA"/>
    <w:rsid w:val="009F7A86"/>
    <w:rsid w:val="00A0007D"/>
    <w:rsid w:val="00A00BC0"/>
    <w:rsid w:val="00A012A8"/>
    <w:rsid w:val="00A06FFD"/>
    <w:rsid w:val="00A14C90"/>
    <w:rsid w:val="00A175BF"/>
    <w:rsid w:val="00A47EED"/>
    <w:rsid w:val="00A5148C"/>
    <w:rsid w:val="00A53770"/>
    <w:rsid w:val="00A53E2F"/>
    <w:rsid w:val="00A55177"/>
    <w:rsid w:val="00A55984"/>
    <w:rsid w:val="00A5601F"/>
    <w:rsid w:val="00A84911"/>
    <w:rsid w:val="00A858DF"/>
    <w:rsid w:val="00A9707D"/>
    <w:rsid w:val="00AC187C"/>
    <w:rsid w:val="00AC2CF5"/>
    <w:rsid w:val="00AC7D25"/>
    <w:rsid w:val="00AE1B78"/>
    <w:rsid w:val="00AE5539"/>
    <w:rsid w:val="00AF3C5D"/>
    <w:rsid w:val="00AF5983"/>
    <w:rsid w:val="00B075A0"/>
    <w:rsid w:val="00B0780E"/>
    <w:rsid w:val="00B22939"/>
    <w:rsid w:val="00B26964"/>
    <w:rsid w:val="00B35F90"/>
    <w:rsid w:val="00B47920"/>
    <w:rsid w:val="00B704E1"/>
    <w:rsid w:val="00B90B32"/>
    <w:rsid w:val="00B91782"/>
    <w:rsid w:val="00B93CB4"/>
    <w:rsid w:val="00BA3ACF"/>
    <w:rsid w:val="00BB21E6"/>
    <w:rsid w:val="00BC32BE"/>
    <w:rsid w:val="00BC3D25"/>
    <w:rsid w:val="00BC4325"/>
    <w:rsid w:val="00BC7231"/>
    <w:rsid w:val="00BD5185"/>
    <w:rsid w:val="00BE56ED"/>
    <w:rsid w:val="00BF37EE"/>
    <w:rsid w:val="00C00638"/>
    <w:rsid w:val="00C04448"/>
    <w:rsid w:val="00C11600"/>
    <w:rsid w:val="00C11C5F"/>
    <w:rsid w:val="00C120D8"/>
    <w:rsid w:val="00C230ED"/>
    <w:rsid w:val="00C3174D"/>
    <w:rsid w:val="00C370F2"/>
    <w:rsid w:val="00C40BA2"/>
    <w:rsid w:val="00C458EC"/>
    <w:rsid w:val="00C527A6"/>
    <w:rsid w:val="00C56013"/>
    <w:rsid w:val="00C74E0E"/>
    <w:rsid w:val="00C842BC"/>
    <w:rsid w:val="00C851CD"/>
    <w:rsid w:val="00C90289"/>
    <w:rsid w:val="00CC2850"/>
    <w:rsid w:val="00CD5F51"/>
    <w:rsid w:val="00CD70DF"/>
    <w:rsid w:val="00CE5444"/>
    <w:rsid w:val="00CE57EF"/>
    <w:rsid w:val="00CE5E09"/>
    <w:rsid w:val="00D01DC9"/>
    <w:rsid w:val="00D02950"/>
    <w:rsid w:val="00D04E4E"/>
    <w:rsid w:val="00D05A52"/>
    <w:rsid w:val="00D16565"/>
    <w:rsid w:val="00D23360"/>
    <w:rsid w:val="00D246AE"/>
    <w:rsid w:val="00D24CA3"/>
    <w:rsid w:val="00D32C14"/>
    <w:rsid w:val="00D47AC4"/>
    <w:rsid w:val="00D611C7"/>
    <w:rsid w:val="00D64E5E"/>
    <w:rsid w:val="00D672AF"/>
    <w:rsid w:val="00D73E13"/>
    <w:rsid w:val="00D77A6A"/>
    <w:rsid w:val="00D77DE8"/>
    <w:rsid w:val="00D92119"/>
    <w:rsid w:val="00D92BB7"/>
    <w:rsid w:val="00DB0076"/>
    <w:rsid w:val="00DC0014"/>
    <w:rsid w:val="00DC0D71"/>
    <w:rsid w:val="00DC5CF3"/>
    <w:rsid w:val="00DC7E9A"/>
    <w:rsid w:val="00DD0714"/>
    <w:rsid w:val="00DD5CB4"/>
    <w:rsid w:val="00DF37C8"/>
    <w:rsid w:val="00E246AC"/>
    <w:rsid w:val="00E31610"/>
    <w:rsid w:val="00E32327"/>
    <w:rsid w:val="00E466DF"/>
    <w:rsid w:val="00E50E94"/>
    <w:rsid w:val="00E53B53"/>
    <w:rsid w:val="00E620BB"/>
    <w:rsid w:val="00E62147"/>
    <w:rsid w:val="00E731E3"/>
    <w:rsid w:val="00E74131"/>
    <w:rsid w:val="00E74C19"/>
    <w:rsid w:val="00E7662F"/>
    <w:rsid w:val="00E86FEB"/>
    <w:rsid w:val="00E90D4C"/>
    <w:rsid w:val="00E944FD"/>
    <w:rsid w:val="00EB0235"/>
    <w:rsid w:val="00EB1AB8"/>
    <w:rsid w:val="00EB7123"/>
    <w:rsid w:val="00EB7682"/>
    <w:rsid w:val="00ED5941"/>
    <w:rsid w:val="00EE142C"/>
    <w:rsid w:val="00EE4FAC"/>
    <w:rsid w:val="00EE6455"/>
    <w:rsid w:val="00EE64C4"/>
    <w:rsid w:val="00EF1220"/>
    <w:rsid w:val="00EF63B6"/>
    <w:rsid w:val="00F00BD7"/>
    <w:rsid w:val="00F046F5"/>
    <w:rsid w:val="00F10C3D"/>
    <w:rsid w:val="00F13ACB"/>
    <w:rsid w:val="00F15475"/>
    <w:rsid w:val="00F219D2"/>
    <w:rsid w:val="00F22CE0"/>
    <w:rsid w:val="00F3042A"/>
    <w:rsid w:val="00F425BC"/>
    <w:rsid w:val="00F47607"/>
    <w:rsid w:val="00F76EE5"/>
    <w:rsid w:val="00F945CD"/>
    <w:rsid w:val="00FA15C0"/>
    <w:rsid w:val="00FA15ED"/>
    <w:rsid w:val="00FA1A11"/>
    <w:rsid w:val="00FD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45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0345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03453"/>
    <w:rPr>
      <w:sz w:val="18"/>
      <w:szCs w:val="18"/>
    </w:rPr>
  </w:style>
  <w:style w:type="table" w:styleId="a4">
    <w:name w:val="Table Grid"/>
    <w:basedOn w:val="a1"/>
    <w:uiPriority w:val="59"/>
    <w:qFormat/>
    <w:rsid w:val="0000345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003453"/>
    <w:rPr>
      <w:sz w:val="18"/>
      <w:szCs w:val="18"/>
    </w:rPr>
  </w:style>
  <w:style w:type="character" w:customStyle="1" w:styleId="Char0">
    <w:name w:val="批注框文本 Char"/>
    <w:basedOn w:val="a0"/>
    <w:link w:val="a5"/>
    <w:uiPriority w:val="99"/>
    <w:semiHidden/>
    <w:rsid w:val="000034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45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0345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03453"/>
    <w:rPr>
      <w:sz w:val="18"/>
      <w:szCs w:val="18"/>
    </w:rPr>
  </w:style>
  <w:style w:type="table" w:styleId="a4">
    <w:name w:val="Table Grid"/>
    <w:basedOn w:val="a1"/>
    <w:uiPriority w:val="59"/>
    <w:qFormat/>
    <w:rsid w:val="0000345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003453"/>
    <w:rPr>
      <w:sz w:val="18"/>
      <w:szCs w:val="18"/>
    </w:rPr>
  </w:style>
  <w:style w:type="character" w:customStyle="1" w:styleId="Char0">
    <w:name w:val="批注框文本 Char"/>
    <w:basedOn w:val="a0"/>
    <w:link w:val="a5"/>
    <w:uiPriority w:val="99"/>
    <w:semiHidden/>
    <w:rsid w:val="000034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E91F-A55D-4FCC-933B-B85292AC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611</Characters>
  <Application>Microsoft Office Word</Application>
  <DocSecurity>0</DocSecurity>
  <Lines>5</Lines>
  <Paragraphs>1</Paragraphs>
  <ScaleCrop>false</ScaleCrop>
  <Company>HP Inc.</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2021-05-21T01:21:00Z</dcterms:created>
  <dcterms:modified xsi:type="dcterms:W3CDTF">2021-05-21T01:21:00Z</dcterms:modified>
</cp:coreProperties>
</file>